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68" w:rsidRDefault="000C3A68" w:rsidP="000C3A68">
      <w:pPr>
        <w:jc w:val="both"/>
      </w:pPr>
      <w:bookmarkStart w:id="0" w:name="_GoBack"/>
      <w:bookmarkEnd w:id="0"/>
    </w:p>
    <w:p w:rsidR="000C3A68" w:rsidRPr="00B451B3" w:rsidRDefault="00ED6C61" w:rsidP="00ED6C61">
      <w:pPr>
        <w:spacing w:line="360" w:lineRule="auto"/>
        <w:ind w:right="1985"/>
        <w:jc w:val="both"/>
        <w:rPr>
          <w:b/>
          <w:sz w:val="36"/>
          <w:szCs w:val="36"/>
        </w:rPr>
      </w:pPr>
      <w:r>
        <w:rPr>
          <w:b/>
          <w:sz w:val="36"/>
          <w:szCs w:val="36"/>
        </w:rPr>
        <w:t>D</w:t>
      </w:r>
      <w:r w:rsidR="005B71D5">
        <w:rPr>
          <w:b/>
          <w:sz w:val="36"/>
          <w:szCs w:val="36"/>
        </w:rPr>
        <w:t xml:space="preserve">ie beste </w:t>
      </w:r>
      <w:proofErr w:type="spellStart"/>
      <w:r w:rsidR="005B71D5">
        <w:rPr>
          <w:b/>
          <w:sz w:val="36"/>
          <w:szCs w:val="36"/>
        </w:rPr>
        <w:t>Ölmarke</w:t>
      </w:r>
      <w:proofErr w:type="spellEnd"/>
      <w:r w:rsidR="005B71D5">
        <w:rPr>
          <w:b/>
          <w:sz w:val="36"/>
          <w:szCs w:val="36"/>
        </w:rPr>
        <w:t xml:space="preserve"> </w:t>
      </w:r>
      <w:r>
        <w:rPr>
          <w:b/>
          <w:sz w:val="36"/>
          <w:szCs w:val="36"/>
        </w:rPr>
        <w:t>heißt LIQUI MOLY</w:t>
      </w:r>
    </w:p>
    <w:p w:rsidR="000C3A68" w:rsidRDefault="000C3A68" w:rsidP="000C3A68">
      <w:pPr>
        <w:spacing w:line="360" w:lineRule="auto"/>
        <w:ind w:right="1985"/>
        <w:jc w:val="both"/>
        <w:rPr>
          <w:b/>
        </w:rPr>
      </w:pPr>
    </w:p>
    <w:p w:rsidR="000C3A68" w:rsidRPr="00B451B3" w:rsidRDefault="005B71D5" w:rsidP="00C829FC">
      <w:pPr>
        <w:spacing w:line="360" w:lineRule="auto"/>
        <w:ind w:right="1985"/>
        <w:jc w:val="both"/>
        <w:rPr>
          <w:sz w:val="28"/>
          <w:szCs w:val="28"/>
        </w:rPr>
      </w:pPr>
      <w:r>
        <w:rPr>
          <w:sz w:val="28"/>
          <w:szCs w:val="28"/>
        </w:rPr>
        <w:t xml:space="preserve">Die Leser von </w:t>
      </w:r>
      <w:r w:rsidR="00551C30">
        <w:rPr>
          <w:sz w:val="28"/>
          <w:szCs w:val="28"/>
        </w:rPr>
        <w:t>vier</w:t>
      </w:r>
      <w:r>
        <w:rPr>
          <w:sz w:val="28"/>
          <w:szCs w:val="28"/>
        </w:rPr>
        <w:t xml:space="preserve"> großen Autozeitschriften </w:t>
      </w:r>
      <w:r w:rsidR="00C829FC">
        <w:rPr>
          <w:sz w:val="28"/>
          <w:szCs w:val="28"/>
        </w:rPr>
        <w:t>wählen</w:t>
      </w:r>
      <w:r>
        <w:rPr>
          <w:sz w:val="28"/>
          <w:szCs w:val="28"/>
        </w:rPr>
        <w:t xml:space="preserve"> LIQUI MOLY erneut </w:t>
      </w:r>
      <w:r w:rsidR="00C829FC">
        <w:rPr>
          <w:sz w:val="28"/>
          <w:szCs w:val="28"/>
        </w:rPr>
        <w:t>an die Spitze</w:t>
      </w:r>
    </w:p>
    <w:p w:rsidR="000C3A68" w:rsidRDefault="000C3A68" w:rsidP="000C3A68">
      <w:pPr>
        <w:spacing w:line="360" w:lineRule="auto"/>
        <w:ind w:right="1985"/>
        <w:jc w:val="both"/>
        <w:rPr>
          <w:b/>
        </w:rPr>
      </w:pPr>
    </w:p>
    <w:p w:rsidR="00757C85" w:rsidRDefault="005B71D5" w:rsidP="00AC547F">
      <w:pPr>
        <w:spacing w:line="360" w:lineRule="auto"/>
        <w:ind w:right="1985"/>
        <w:jc w:val="both"/>
        <w:rPr>
          <w:b/>
        </w:rPr>
      </w:pPr>
      <w:r>
        <w:rPr>
          <w:b/>
        </w:rPr>
        <w:t xml:space="preserve">April 2015 – </w:t>
      </w:r>
      <w:r w:rsidR="00757C85">
        <w:rPr>
          <w:b/>
        </w:rPr>
        <w:t xml:space="preserve">Langsam wird es </w:t>
      </w:r>
      <w:r w:rsidR="00CB255D">
        <w:rPr>
          <w:b/>
        </w:rPr>
        <w:t xml:space="preserve">zur </w:t>
      </w:r>
      <w:r w:rsidR="00757C85">
        <w:rPr>
          <w:b/>
        </w:rPr>
        <w:t xml:space="preserve">Routine: Zum vierten beziehungsweise fünften Mal haben die Leser von </w:t>
      </w:r>
      <w:r w:rsidR="00B76EB4">
        <w:rPr>
          <w:b/>
        </w:rPr>
        <w:t xml:space="preserve">Motor Klassik, </w:t>
      </w:r>
      <w:r w:rsidR="00757C85">
        <w:rPr>
          <w:b/>
        </w:rPr>
        <w:t xml:space="preserve">Auto Zeitung, Auto Bild und Auto Motor </w:t>
      </w:r>
      <w:r w:rsidR="00CB255D">
        <w:rPr>
          <w:b/>
        </w:rPr>
        <w:t xml:space="preserve">und </w:t>
      </w:r>
      <w:r w:rsidR="00757C85">
        <w:rPr>
          <w:b/>
        </w:rPr>
        <w:t xml:space="preserve">Sport LIQUI MOLY zur besten </w:t>
      </w:r>
      <w:proofErr w:type="spellStart"/>
      <w:r w:rsidR="00757C85">
        <w:rPr>
          <w:b/>
        </w:rPr>
        <w:t>Ölmarke</w:t>
      </w:r>
      <w:proofErr w:type="spellEnd"/>
      <w:r w:rsidR="00757C85">
        <w:rPr>
          <w:b/>
        </w:rPr>
        <w:t xml:space="preserve"> gewählt. </w:t>
      </w:r>
      <w:r w:rsidR="00D1407D" w:rsidRPr="00D1407D">
        <w:rPr>
          <w:b/>
        </w:rPr>
        <w:t>„Ehrlich gesagt</w:t>
      </w:r>
      <w:r w:rsidR="00A01E89">
        <w:rPr>
          <w:b/>
        </w:rPr>
        <w:t>, wir</w:t>
      </w:r>
      <w:r w:rsidR="00D1407D" w:rsidRPr="00D1407D">
        <w:rPr>
          <w:b/>
        </w:rPr>
        <w:t xml:space="preserve"> fühlen uns nicht unwohl</w:t>
      </w:r>
      <w:r w:rsidR="00D1407D">
        <w:rPr>
          <w:b/>
        </w:rPr>
        <w:t xml:space="preserve"> </w:t>
      </w:r>
      <w:r w:rsidR="00A01E89">
        <w:rPr>
          <w:b/>
        </w:rPr>
        <w:t xml:space="preserve">so </w:t>
      </w:r>
      <w:r w:rsidR="00D1407D" w:rsidRPr="00D1407D">
        <w:rPr>
          <w:b/>
        </w:rPr>
        <w:t>ganz oben auf dem Siegertreppchen</w:t>
      </w:r>
      <w:r w:rsidR="00D1407D">
        <w:rPr>
          <w:b/>
        </w:rPr>
        <w:t xml:space="preserve">“, sagte Ernst Prost, geschäftsführender Gesellschafter </w:t>
      </w:r>
      <w:r w:rsidR="00AC547F">
        <w:rPr>
          <w:b/>
        </w:rPr>
        <w:t>des Motorenöl- und Additivspezialisten</w:t>
      </w:r>
      <w:r w:rsidR="00D1407D">
        <w:rPr>
          <w:b/>
        </w:rPr>
        <w:t>. „A</w:t>
      </w:r>
      <w:r w:rsidR="00D1407D" w:rsidRPr="00D1407D">
        <w:rPr>
          <w:b/>
        </w:rPr>
        <w:t xml:space="preserve">ber auch nach fünf Jahren hintereinander </w:t>
      </w:r>
      <w:r w:rsidR="00D1407D">
        <w:rPr>
          <w:b/>
        </w:rPr>
        <w:t xml:space="preserve">sind diese Auszeichnungen </w:t>
      </w:r>
      <w:r w:rsidR="00A01E89" w:rsidRPr="00D1407D">
        <w:rPr>
          <w:b/>
        </w:rPr>
        <w:t xml:space="preserve">für uns </w:t>
      </w:r>
      <w:r w:rsidR="00D1407D" w:rsidRPr="00D1407D">
        <w:rPr>
          <w:b/>
        </w:rPr>
        <w:t>keine Selbstverständlichkeit.“</w:t>
      </w:r>
    </w:p>
    <w:p w:rsidR="00757C85" w:rsidRPr="00164159" w:rsidRDefault="00757C85" w:rsidP="00757C85">
      <w:pPr>
        <w:spacing w:line="360" w:lineRule="auto"/>
        <w:ind w:right="1985"/>
        <w:jc w:val="both"/>
        <w:rPr>
          <w:b/>
        </w:rPr>
      </w:pPr>
    </w:p>
    <w:p w:rsidR="00B62EB4" w:rsidRDefault="005279FA" w:rsidP="00B62EB4">
      <w:pPr>
        <w:spacing w:line="360" w:lineRule="auto"/>
        <w:ind w:right="1985"/>
        <w:jc w:val="both"/>
      </w:pPr>
      <w:r>
        <w:t>Mit 6,84 Millionen Lesern steht e</w:t>
      </w:r>
      <w:r w:rsidR="00CB255D">
        <w:t xml:space="preserve">in riesiges Publikum </w:t>
      </w:r>
      <w:r>
        <w:t xml:space="preserve">hinter diesen vier Zeitschriften. </w:t>
      </w:r>
      <w:r w:rsidR="005B0F66">
        <w:t xml:space="preserve">Bei Auto Zeitung und Auto Motor und Sport ist es das fünfte Mal hintereinander, dass LIQUI MOLY an die Spitze gewählt wurde, bei Motor Klassik und Auto Bild das vierte Mal hintereinander. </w:t>
      </w:r>
      <w:r w:rsidR="005344E3">
        <w:t xml:space="preserve">„Dieses breite Votum </w:t>
      </w:r>
      <w:r w:rsidR="00920EFB">
        <w:t xml:space="preserve">über </w:t>
      </w:r>
      <w:r w:rsidR="00314C1B">
        <w:t>so</w:t>
      </w:r>
      <w:r w:rsidR="00920EFB">
        <w:t xml:space="preserve"> lange Zeit hinweg </w:t>
      </w:r>
      <w:r w:rsidR="005344E3">
        <w:t xml:space="preserve">zeigt, dass </w:t>
      </w:r>
      <w:r w:rsidR="00D17C31">
        <w:t xml:space="preserve">man sich als kleiner David gegenüber internationalen Ölkonzernen behaupten kann“, so Ernst Prost. „Entscheidend </w:t>
      </w:r>
      <w:r w:rsidR="0036761D">
        <w:t xml:space="preserve">ist nicht, wie </w:t>
      </w:r>
      <w:r w:rsidR="00D17C31">
        <w:t xml:space="preserve">milliardenschwer </w:t>
      </w:r>
      <w:r w:rsidR="0036761D">
        <w:t xml:space="preserve">die </w:t>
      </w:r>
      <w:r w:rsidR="005B0F66">
        <w:t xml:space="preserve">eigenen </w:t>
      </w:r>
      <w:r w:rsidR="00D17C31">
        <w:t>Bilanzen</w:t>
      </w:r>
      <w:r w:rsidR="005B0F66">
        <w:t xml:space="preserve"> sind</w:t>
      </w:r>
      <w:r w:rsidR="00D17C31">
        <w:t xml:space="preserve">, sondern </w:t>
      </w:r>
      <w:r w:rsidR="0036761D">
        <w:t xml:space="preserve">wie </w:t>
      </w:r>
      <w:r w:rsidR="005B0F66">
        <w:t>sehr sich die Autofahrer auf Produkte und Service verlassen können.“</w:t>
      </w:r>
      <w:r w:rsidR="00B62EB4">
        <w:t xml:space="preserve"> LIQUI MOLY produziert ausschließlich in Deutschland, um möglichst hohe Produktqualität sicherzustellen. </w:t>
      </w:r>
    </w:p>
    <w:p w:rsidR="00B62EB4" w:rsidRDefault="00B62EB4" w:rsidP="005B0F66">
      <w:pPr>
        <w:spacing w:line="360" w:lineRule="auto"/>
        <w:ind w:right="1985"/>
        <w:jc w:val="both"/>
      </w:pPr>
    </w:p>
    <w:p w:rsidR="00314C1B" w:rsidRDefault="00314C1B" w:rsidP="00B62EB4">
      <w:pPr>
        <w:spacing w:line="360" w:lineRule="auto"/>
        <w:ind w:right="1985"/>
        <w:jc w:val="both"/>
      </w:pPr>
      <w:r>
        <w:t xml:space="preserve">Für die Validität der </w:t>
      </w:r>
      <w:r w:rsidR="00B62EB4">
        <w:t xml:space="preserve">Leserwahlen </w:t>
      </w:r>
      <w:r>
        <w:t xml:space="preserve">sprechen nicht nur die große Reichweite der Hefte, sondern auch die einheitlichen Platzierungen. In </w:t>
      </w:r>
      <w:r w:rsidR="005B0F66">
        <w:t xml:space="preserve">den </w:t>
      </w:r>
      <w:r w:rsidR="001D4CDF">
        <w:t xml:space="preserve">Zeitschriften </w:t>
      </w:r>
      <w:r>
        <w:t xml:space="preserve">führt LIQUI MOLY die Rangliste an, </w:t>
      </w:r>
      <w:r w:rsidR="00593210">
        <w:t xml:space="preserve">jeweils </w:t>
      </w:r>
      <w:r>
        <w:t xml:space="preserve">gefolgt von </w:t>
      </w:r>
      <w:proofErr w:type="spellStart"/>
      <w:r>
        <w:t>Castrol</w:t>
      </w:r>
      <w:proofErr w:type="spellEnd"/>
      <w:r>
        <w:t xml:space="preserve"> und Mobil. Und in der Kategorie Autopflegemittel landete LIQUI MOLY wie in den Vorjahren auf dem zweiten Platz. </w:t>
      </w:r>
    </w:p>
    <w:p w:rsidR="00314C1B" w:rsidRDefault="00314C1B" w:rsidP="00314C1B">
      <w:pPr>
        <w:spacing w:line="360" w:lineRule="auto"/>
        <w:ind w:right="1985"/>
        <w:jc w:val="both"/>
      </w:pPr>
    </w:p>
    <w:p w:rsidR="00314C1B" w:rsidRDefault="00314C1B" w:rsidP="00C82130">
      <w:pPr>
        <w:spacing w:line="360" w:lineRule="auto"/>
        <w:ind w:right="1985"/>
        <w:jc w:val="both"/>
      </w:pPr>
      <w:r>
        <w:lastRenderedPageBreak/>
        <w:t>„Sich so lange an der Spitze behaupten</w:t>
      </w:r>
      <w:r w:rsidR="00ED6C61">
        <w:t xml:space="preserve"> zu können</w:t>
      </w:r>
      <w:r>
        <w:t xml:space="preserve">, </w:t>
      </w:r>
      <w:r w:rsidR="00F1445D">
        <w:t>das ist ein großer Vertrauensbeweis der Autof</w:t>
      </w:r>
      <w:r w:rsidR="00FD2E0A">
        <w:t xml:space="preserve">ahrer“, findet Ernst Prost. „Dieses Vertrauen </w:t>
      </w:r>
      <w:r w:rsidR="003C357C">
        <w:t xml:space="preserve">ist die Grundlage für unseren Weg zur Weltmarke. Die beste </w:t>
      </w:r>
      <w:proofErr w:type="spellStart"/>
      <w:r w:rsidR="003C357C">
        <w:t>Ölmarke</w:t>
      </w:r>
      <w:proofErr w:type="spellEnd"/>
      <w:r w:rsidR="003C357C">
        <w:t xml:space="preserve"> zu </w:t>
      </w:r>
      <w:r w:rsidR="00C82130">
        <w:t>werden</w:t>
      </w:r>
      <w:r w:rsidR="003C357C">
        <w:t xml:space="preserve">, warum soll das </w:t>
      </w:r>
      <w:r>
        <w:t>in anderen Ländern nicht auch gehen?“</w:t>
      </w:r>
    </w:p>
    <w:p w:rsidR="00314C1B" w:rsidRDefault="00314C1B" w:rsidP="00CB255D">
      <w:pPr>
        <w:spacing w:line="360" w:lineRule="auto"/>
        <w:ind w:right="1985"/>
        <w:jc w:val="both"/>
      </w:pPr>
    </w:p>
    <w:p w:rsidR="003C357C" w:rsidRDefault="003C357C" w:rsidP="00CB255D">
      <w:pPr>
        <w:spacing w:line="360" w:lineRule="auto"/>
        <w:ind w:right="1985"/>
        <w:jc w:val="both"/>
      </w:pPr>
    </w:p>
    <w:p w:rsidR="003C357C" w:rsidRDefault="003C357C" w:rsidP="00CB255D">
      <w:pPr>
        <w:spacing w:line="360" w:lineRule="auto"/>
        <w:ind w:right="1985"/>
        <w:jc w:val="both"/>
      </w:pPr>
    </w:p>
    <w:p w:rsidR="003C357C" w:rsidRDefault="003C357C" w:rsidP="00CB255D">
      <w:pPr>
        <w:spacing w:line="360" w:lineRule="auto"/>
        <w:ind w:right="1985"/>
        <w:jc w:val="both"/>
      </w:pPr>
    </w:p>
    <w:p w:rsidR="000C3A68" w:rsidRPr="00391551" w:rsidRDefault="000C3A68" w:rsidP="000C3A68">
      <w:pPr>
        <w:spacing w:line="360" w:lineRule="auto"/>
        <w:ind w:right="1985"/>
        <w:jc w:val="both"/>
        <w:rPr>
          <w:b/>
          <w:bCs/>
        </w:rPr>
      </w:pPr>
      <w:r w:rsidRPr="00391551">
        <w:rPr>
          <w:b/>
          <w:bCs/>
        </w:rPr>
        <w:t>LIQUI MOLY– das Unternehmen</w:t>
      </w:r>
    </w:p>
    <w:p w:rsidR="000C3A68" w:rsidRPr="00391551" w:rsidRDefault="000C3A68" w:rsidP="000C3A68">
      <w:pPr>
        <w:spacing w:line="360" w:lineRule="auto"/>
        <w:ind w:right="1985"/>
        <w:jc w:val="both"/>
        <w:rPr>
          <w:bCs/>
        </w:rPr>
      </w:pPr>
      <w:r w:rsidRPr="00391551">
        <w:rPr>
          <w:bCs/>
        </w:rPr>
        <w:t xml:space="preserve">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100 Ländern dieser Erde vertrieben. Dabei zählen der </w:t>
      </w:r>
      <w:r w:rsidR="001D4CDF" w:rsidRPr="00391551">
        <w:rPr>
          <w:bCs/>
        </w:rPr>
        <w:t>Gro</w:t>
      </w:r>
      <w:r w:rsidR="001D4CDF">
        <w:rPr>
          <w:bCs/>
        </w:rPr>
        <w:t>ß</w:t>
      </w:r>
      <w:r w:rsidRPr="00391551">
        <w:rPr>
          <w:bCs/>
        </w:rPr>
        <w:t>- sowie der Fachhandel, Verbrauchermärkte, Bau- und Heimwerkermärkte, die Industrie, Kfz-Betriebe und markengebundene Autohäuser sowie freie Tankstellen, zu den Abnehmern des High-Tech-Sortiments.</w:t>
      </w:r>
    </w:p>
    <w:p w:rsidR="000C3A68" w:rsidRDefault="000C3A68" w:rsidP="000C3A68"/>
    <w:p w:rsidR="00B47A62" w:rsidRDefault="00B47A62" w:rsidP="000C3A68"/>
    <w:p w:rsidR="00B47A62" w:rsidRDefault="00B47A62" w:rsidP="000C3A68"/>
    <w:p w:rsidR="000C3A68" w:rsidRPr="00072B79" w:rsidRDefault="000C3A68" w:rsidP="000C3A68">
      <w:pPr>
        <w:autoSpaceDE w:val="0"/>
        <w:autoSpaceDN w:val="0"/>
        <w:adjustRightInd w:val="0"/>
        <w:spacing w:line="360" w:lineRule="auto"/>
        <w:ind w:right="2052"/>
        <w:jc w:val="both"/>
        <w:rPr>
          <w:b/>
        </w:rPr>
      </w:pPr>
      <w:r w:rsidRPr="00072B79">
        <w:rPr>
          <w:b/>
        </w:rPr>
        <w:t>Weitere Informationen erhalten Sie bei</w:t>
      </w:r>
    </w:p>
    <w:p w:rsidR="000C3A68" w:rsidRDefault="000C3A68" w:rsidP="000C3A68">
      <w:pPr>
        <w:autoSpaceDE w:val="0"/>
        <w:autoSpaceDN w:val="0"/>
        <w:adjustRightInd w:val="0"/>
        <w:ind w:right="2053"/>
        <w:jc w:val="both"/>
      </w:pPr>
      <w:r>
        <w:t>LIQUI MOLY GmbH</w:t>
      </w:r>
    </w:p>
    <w:p w:rsidR="000C3A68" w:rsidRDefault="000C3A68" w:rsidP="000C3A68">
      <w:pPr>
        <w:autoSpaceDE w:val="0"/>
        <w:autoSpaceDN w:val="0"/>
        <w:adjustRightInd w:val="0"/>
        <w:ind w:right="2053"/>
        <w:jc w:val="both"/>
      </w:pPr>
      <w:r>
        <w:t>Tobias Gerstlauer</w:t>
      </w:r>
    </w:p>
    <w:p w:rsidR="000C3A68" w:rsidRDefault="000C3A68" w:rsidP="000C3A68">
      <w:pPr>
        <w:autoSpaceDE w:val="0"/>
        <w:autoSpaceDN w:val="0"/>
        <w:adjustRightInd w:val="0"/>
        <w:ind w:right="2053"/>
        <w:jc w:val="both"/>
      </w:pPr>
      <w:r>
        <w:t xml:space="preserve">Leiter Öffentlichkeitsarbeit </w:t>
      </w:r>
      <w:r w:rsidR="0078780E">
        <w:t>D/A/CH</w:t>
      </w:r>
    </w:p>
    <w:p w:rsidR="000C3A68" w:rsidRDefault="000C3A68" w:rsidP="000C3A68">
      <w:pPr>
        <w:autoSpaceDE w:val="0"/>
        <w:autoSpaceDN w:val="0"/>
        <w:adjustRightInd w:val="0"/>
        <w:ind w:right="2053"/>
        <w:jc w:val="both"/>
      </w:pPr>
      <w:proofErr w:type="spellStart"/>
      <w:r>
        <w:t>Jerg</w:t>
      </w:r>
      <w:proofErr w:type="spellEnd"/>
      <w:r>
        <w:t>-Wieland-Str. 4</w:t>
      </w:r>
    </w:p>
    <w:p w:rsidR="000C3A68" w:rsidRDefault="000C3A68" w:rsidP="000C3A68">
      <w:pPr>
        <w:autoSpaceDE w:val="0"/>
        <w:autoSpaceDN w:val="0"/>
        <w:adjustRightInd w:val="0"/>
        <w:ind w:right="2053"/>
        <w:jc w:val="both"/>
      </w:pPr>
      <w:r>
        <w:t>89081 Ulm-Lehr</w:t>
      </w:r>
    </w:p>
    <w:p w:rsidR="000C3A68" w:rsidRDefault="000C3A68" w:rsidP="000C3A68">
      <w:pPr>
        <w:autoSpaceDE w:val="0"/>
        <w:autoSpaceDN w:val="0"/>
        <w:adjustRightInd w:val="0"/>
        <w:ind w:right="2053"/>
        <w:jc w:val="both"/>
      </w:pPr>
      <w:r>
        <w:t>Fon: +49 (0)731/1420-890</w:t>
      </w:r>
    </w:p>
    <w:p w:rsidR="000C3A68" w:rsidRDefault="000C3A68" w:rsidP="000C3A68">
      <w:pPr>
        <w:autoSpaceDE w:val="0"/>
        <w:autoSpaceDN w:val="0"/>
        <w:adjustRightInd w:val="0"/>
        <w:ind w:right="2053"/>
        <w:jc w:val="both"/>
      </w:pPr>
      <w:r>
        <w:t>Fax: +49 (0)731/1420-82</w:t>
      </w:r>
    </w:p>
    <w:p w:rsidR="00D3758F" w:rsidRDefault="000C3A68">
      <w:r>
        <w:t>Tobias.Gerstlauer@liqui-moly.de</w:t>
      </w:r>
    </w:p>
    <w:sectPr w:rsidR="00D3758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524" w:rsidRDefault="00021BBA">
      <w:r>
        <w:separator/>
      </w:r>
    </w:p>
  </w:endnote>
  <w:endnote w:type="continuationSeparator" w:id="0">
    <w:p w:rsidR="005E7524" w:rsidRDefault="0002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7503D9"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262A62"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7503D9"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262A62">
      <w:rPr>
        <w:rStyle w:val="Seitenzahl"/>
        <w:noProof/>
      </w:rPr>
      <w:t>1</w:t>
    </w:r>
    <w:r>
      <w:rPr>
        <w:rStyle w:val="Seitenzahl"/>
      </w:rPr>
      <w:fldChar w:fldCharType="end"/>
    </w:r>
  </w:p>
  <w:p w:rsidR="006C5E10" w:rsidRDefault="00262A62"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294" w:rsidRDefault="00262A6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524" w:rsidRDefault="00021BBA">
      <w:r>
        <w:separator/>
      </w:r>
    </w:p>
  </w:footnote>
  <w:footnote w:type="continuationSeparator" w:id="0">
    <w:p w:rsidR="005E7524" w:rsidRDefault="00021B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294" w:rsidRDefault="00262A6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7503D9">
    <w:pPr>
      <w:pStyle w:val="Kopfzeile"/>
    </w:pPr>
    <w:r>
      <w:rPr>
        <w:noProof/>
      </w:rPr>
      <w:drawing>
        <wp:inline distT="0" distB="0" distL="0" distR="0" wp14:anchorId="57020066" wp14:editId="02D62765">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294" w:rsidRDefault="00262A6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A68"/>
    <w:rsid w:val="00021BBA"/>
    <w:rsid w:val="000C3A68"/>
    <w:rsid w:val="00110DBC"/>
    <w:rsid w:val="001D4CDF"/>
    <w:rsid w:val="00262A62"/>
    <w:rsid w:val="00314C1B"/>
    <w:rsid w:val="0036761D"/>
    <w:rsid w:val="003B03BC"/>
    <w:rsid w:val="003C2108"/>
    <w:rsid w:val="003C357C"/>
    <w:rsid w:val="005279FA"/>
    <w:rsid w:val="005344E3"/>
    <w:rsid w:val="00541D2F"/>
    <w:rsid w:val="00551C30"/>
    <w:rsid w:val="00593210"/>
    <w:rsid w:val="005B0F66"/>
    <w:rsid w:val="005B71D5"/>
    <w:rsid w:val="005E7524"/>
    <w:rsid w:val="006A3216"/>
    <w:rsid w:val="007503D9"/>
    <w:rsid w:val="00757C85"/>
    <w:rsid w:val="0078780E"/>
    <w:rsid w:val="008C636A"/>
    <w:rsid w:val="0090508A"/>
    <w:rsid w:val="00920EFB"/>
    <w:rsid w:val="00A01BB2"/>
    <w:rsid w:val="00A01E89"/>
    <w:rsid w:val="00A20DA1"/>
    <w:rsid w:val="00AC547F"/>
    <w:rsid w:val="00AF182F"/>
    <w:rsid w:val="00B0491F"/>
    <w:rsid w:val="00B47A62"/>
    <w:rsid w:val="00B62EB4"/>
    <w:rsid w:val="00B76EB4"/>
    <w:rsid w:val="00B9092F"/>
    <w:rsid w:val="00C82130"/>
    <w:rsid w:val="00C829FC"/>
    <w:rsid w:val="00CB255D"/>
    <w:rsid w:val="00CF4085"/>
    <w:rsid w:val="00D1407D"/>
    <w:rsid w:val="00D17C31"/>
    <w:rsid w:val="00D3758F"/>
    <w:rsid w:val="00D64F0E"/>
    <w:rsid w:val="00ED6C61"/>
    <w:rsid w:val="00EE753E"/>
    <w:rsid w:val="00EF0718"/>
    <w:rsid w:val="00F1445D"/>
    <w:rsid w:val="00FD2E0A"/>
    <w:rsid w:val="00FE009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C3A68"/>
    <w:pPr>
      <w:spacing w:after="0" w:line="240" w:lineRule="auto"/>
    </w:pPr>
    <w:rPr>
      <w:rFonts w:eastAsia="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C3A68"/>
    <w:pPr>
      <w:tabs>
        <w:tab w:val="center" w:pos="4536"/>
        <w:tab w:val="right" w:pos="9072"/>
      </w:tabs>
    </w:pPr>
  </w:style>
  <w:style w:type="character" w:customStyle="1" w:styleId="KopfzeileZchn">
    <w:name w:val="Kopfzeile Zchn"/>
    <w:basedOn w:val="Absatz-Standardschriftart"/>
    <w:link w:val="Kopfzeile"/>
    <w:rsid w:val="000C3A68"/>
    <w:rPr>
      <w:rFonts w:eastAsia="Times New Roman"/>
      <w:lang w:eastAsia="de-DE"/>
    </w:rPr>
  </w:style>
  <w:style w:type="paragraph" w:styleId="Fuzeile">
    <w:name w:val="footer"/>
    <w:basedOn w:val="Standard"/>
    <w:link w:val="FuzeileZchn"/>
    <w:rsid w:val="000C3A68"/>
    <w:pPr>
      <w:tabs>
        <w:tab w:val="center" w:pos="4536"/>
        <w:tab w:val="right" w:pos="9072"/>
      </w:tabs>
    </w:pPr>
  </w:style>
  <w:style w:type="character" w:customStyle="1" w:styleId="FuzeileZchn">
    <w:name w:val="Fußzeile Zchn"/>
    <w:basedOn w:val="Absatz-Standardschriftart"/>
    <w:link w:val="Fuzeile"/>
    <w:rsid w:val="000C3A68"/>
    <w:rPr>
      <w:rFonts w:eastAsia="Times New Roman"/>
      <w:lang w:eastAsia="de-DE"/>
    </w:rPr>
  </w:style>
  <w:style w:type="character" w:styleId="Seitenzahl">
    <w:name w:val="page number"/>
    <w:basedOn w:val="Absatz-Standardschriftart"/>
    <w:rsid w:val="000C3A68"/>
  </w:style>
  <w:style w:type="paragraph" w:styleId="Sprechblasentext">
    <w:name w:val="Balloon Text"/>
    <w:basedOn w:val="Standard"/>
    <w:link w:val="SprechblasentextZchn"/>
    <w:uiPriority w:val="99"/>
    <w:semiHidden/>
    <w:unhideWhenUsed/>
    <w:rsid w:val="000C3A6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3A68"/>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C3A68"/>
    <w:pPr>
      <w:spacing w:after="0" w:line="240" w:lineRule="auto"/>
    </w:pPr>
    <w:rPr>
      <w:rFonts w:eastAsia="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C3A68"/>
    <w:pPr>
      <w:tabs>
        <w:tab w:val="center" w:pos="4536"/>
        <w:tab w:val="right" w:pos="9072"/>
      </w:tabs>
    </w:pPr>
  </w:style>
  <w:style w:type="character" w:customStyle="1" w:styleId="KopfzeileZchn">
    <w:name w:val="Kopfzeile Zchn"/>
    <w:basedOn w:val="Absatz-Standardschriftart"/>
    <w:link w:val="Kopfzeile"/>
    <w:rsid w:val="000C3A68"/>
    <w:rPr>
      <w:rFonts w:eastAsia="Times New Roman"/>
      <w:lang w:eastAsia="de-DE"/>
    </w:rPr>
  </w:style>
  <w:style w:type="paragraph" w:styleId="Fuzeile">
    <w:name w:val="footer"/>
    <w:basedOn w:val="Standard"/>
    <w:link w:val="FuzeileZchn"/>
    <w:rsid w:val="000C3A68"/>
    <w:pPr>
      <w:tabs>
        <w:tab w:val="center" w:pos="4536"/>
        <w:tab w:val="right" w:pos="9072"/>
      </w:tabs>
    </w:pPr>
  </w:style>
  <w:style w:type="character" w:customStyle="1" w:styleId="FuzeileZchn">
    <w:name w:val="Fußzeile Zchn"/>
    <w:basedOn w:val="Absatz-Standardschriftart"/>
    <w:link w:val="Fuzeile"/>
    <w:rsid w:val="000C3A68"/>
    <w:rPr>
      <w:rFonts w:eastAsia="Times New Roman"/>
      <w:lang w:eastAsia="de-DE"/>
    </w:rPr>
  </w:style>
  <w:style w:type="character" w:styleId="Seitenzahl">
    <w:name w:val="page number"/>
    <w:basedOn w:val="Absatz-Standardschriftart"/>
    <w:rsid w:val="000C3A68"/>
  </w:style>
  <w:style w:type="paragraph" w:styleId="Sprechblasentext">
    <w:name w:val="Balloon Text"/>
    <w:basedOn w:val="Standard"/>
    <w:link w:val="SprechblasentextZchn"/>
    <w:uiPriority w:val="99"/>
    <w:semiHidden/>
    <w:unhideWhenUsed/>
    <w:rsid w:val="000C3A6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3A68"/>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2666F-ACC7-4E88-9B2A-9E71EB5AE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2566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Liqui-Moly GmbH</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Gerstlauer</dc:creator>
  <cp:lastModifiedBy>Peter Szarafinski</cp:lastModifiedBy>
  <cp:revision>29</cp:revision>
  <cp:lastPrinted>2015-03-31T11:16:00Z</cp:lastPrinted>
  <dcterms:created xsi:type="dcterms:W3CDTF">2015-02-24T14:55:00Z</dcterms:created>
  <dcterms:modified xsi:type="dcterms:W3CDTF">2015-04-02T10:34:00Z</dcterms:modified>
</cp:coreProperties>
</file>