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59" w:rsidRPr="00E064BB" w:rsidRDefault="00B00359" w:rsidP="00B00359">
      <w:pPr>
        <w:spacing w:line="360" w:lineRule="auto"/>
        <w:ind w:right="1984"/>
        <w:jc w:val="both"/>
        <w:rPr>
          <w:caps/>
        </w:rPr>
      </w:pPr>
    </w:p>
    <w:p w:rsidR="00B00359" w:rsidRPr="007D4305" w:rsidRDefault="00B00359" w:rsidP="00B00359">
      <w:pPr>
        <w:spacing w:line="360" w:lineRule="auto"/>
        <w:ind w:right="1984"/>
        <w:jc w:val="both"/>
        <w:rPr>
          <w:b/>
          <w:sz w:val="36"/>
          <w:szCs w:val="36"/>
        </w:rPr>
      </w:pPr>
      <w:r w:rsidRPr="007D4305">
        <w:rPr>
          <w:b/>
          <w:sz w:val="36"/>
          <w:szCs w:val="36"/>
        </w:rPr>
        <w:t>LIQUI MOLY</w:t>
      </w:r>
      <w:r w:rsidRPr="00FE006B">
        <w:rPr>
          <w:b/>
          <w:sz w:val="36"/>
          <w:szCs w:val="36"/>
        </w:rPr>
        <w:t xml:space="preserve"> </w:t>
      </w:r>
      <w:r>
        <w:rPr>
          <w:b/>
          <w:sz w:val="36"/>
          <w:szCs w:val="36"/>
        </w:rPr>
        <w:t xml:space="preserve">bleibt für </w:t>
      </w:r>
      <w:r w:rsidRPr="007D4305">
        <w:rPr>
          <w:b/>
          <w:sz w:val="36"/>
          <w:szCs w:val="36"/>
        </w:rPr>
        <w:t>Nutzfahrzeugprofis</w:t>
      </w:r>
      <w:r>
        <w:rPr>
          <w:b/>
          <w:sz w:val="36"/>
          <w:szCs w:val="36"/>
        </w:rPr>
        <w:t xml:space="preserve"> erste Wahl</w:t>
      </w:r>
    </w:p>
    <w:p w:rsidR="00B00359" w:rsidRDefault="00B00359" w:rsidP="00B00359">
      <w:pPr>
        <w:spacing w:line="360" w:lineRule="auto"/>
        <w:ind w:right="1984"/>
        <w:jc w:val="both"/>
      </w:pPr>
    </w:p>
    <w:p w:rsidR="00B00359" w:rsidRPr="007D4305" w:rsidRDefault="00B00359" w:rsidP="00B00359">
      <w:pPr>
        <w:spacing w:line="360" w:lineRule="auto"/>
        <w:ind w:right="1984"/>
        <w:jc w:val="both"/>
        <w:rPr>
          <w:sz w:val="28"/>
          <w:szCs w:val="28"/>
        </w:rPr>
      </w:pPr>
      <w:r>
        <w:rPr>
          <w:sz w:val="28"/>
          <w:szCs w:val="28"/>
        </w:rPr>
        <w:t>Die Leser von</w:t>
      </w:r>
      <w:r w:rsidRPr="007D4305">
        <w:rPr>
          <w:sz w:val="28"/>
          <w:szCs w:val="28"/>
        </w:rPr>
        <w:t xml:space="preserve"> „</w:t>
      </w:r>
      <w:r w:rsidRPr="00E064BB">
        <w:rPr>
          <w:caps/>
          <w:sz w:val="28"/>
          <w:szCs w:val="28"/>
        </w:rPr>
        <w:t>Werkstatt</w:t>
      </w:r>
      <w:r w:rsidRPr="007D4305">
        <w:rPr>
          <w:sz w:val="28"/>
          <w:szCs w:val="28"/>
        </w:rPr>
        <w:t xml:space="preserve"> aktuell“</w:t>
      </w:r>
      <w:r>
        <w:rPr>
          <w:sz w:val="28"/>
          <w:szCs w:val="28"/>
        </w:rPr>
        <w:t xml:space="preserve"> küren Schmierstoffspezialist das zweite Mal in Folge zum Spitzenreiter in der Kategorie Öl </w:t>
      </w:r>
    </w:p>
    <w:p w:rsidR="00B00359" w:rsidRDefault="00B00359" w:rsidP="00B00359">
      <w:pPr>
        <w:spacing w:line="360" w:lineRule="auto"/>
        <w:ind w:right="1984"/>
        <w:jc w:val="both"/>
        <w:rPr>
          <w:b/>
          <w:bCs/>
        </w:rPr>
      </w:pPr>
    </w:p>
    <w:p w:rsidR="00B00359" w:rsidRDefault="00B00359" w:rsidP="00B00359">
      <w:pPr>
        <w:spacing w:line="360" w:lineRule="auto"/>
        <w:ind w:right="1984"/>
        <w:jc w:val="both"/>
        <w:rPr>
          <w:b/>
          <w:bCs/>
        </w:rPr>
      </w:pPr>
      <w:r>
        <w:rPr>
          <w:b/>
          <w:bCs/>
        </w:rPr>
        <w:t>Ulm, Juli 201</w:t>
      </w:r>
      <w:r w:rsidR="00A96B7F">
        <w:rPr>
          <w:b/>
          <w:bCs/>
        </w:rPr>
        <w:t>5</w:t>
      </w:r>
      <w:r>
        <w:rPr>
          <w:b/>
          <w:bCs/>
        </w:rPr>
        <w:t xml:space="preserve"> – Als „Grüne Hölle“ ist der Nürburgring bekannt. Geradezu paradiesisch verlief das Wochenende für LIQUI MOLY. Der Schmierstoff-Spezialist durfte sich über die Wiederwahl zur beliebtesten </w:t>
      </w:r>
      <w:proofErr w:type="spellStart"/>
      <w:r>
        <w:rPr>
          <w:b/>
          <w:bCs/>
        </w:rPr>
        <w:t>Ölmarke</w:t>
      </w:r>
      <w:proofErr w:type="spellEnd"/>
      <w:r>
        <w:rPr>
          <w:b/>
          <w:bCs/>
        </w:rPr>
        <w:t xml:space="preserve"> der Nutzfahrzeugprofis freuen. Die Fachzeitschrift „</w:t>
      </w:r>
      <w:r w:rsidRPr="00E064BB">
        <w:rPr>
          <w:b/>
          <w:bCs/>
          <w:caps/>
        </w:rPr>
        <w:t>Werkstatt</w:t>
      </w:r>
      <w:r>
        <w:rPr>
          <w:b/>
          <w:bCs/>
        </w:rPr>
        <w:t xml:space="preserve"> aktuell“ vergab die Preise am </w:t>
      </w:r>
      <w:r w:rsidR="00177F95">
        <w:rPr>
          <w:b/>
          <w:bCs/>
        </w:rPr>
        <w:t>Rande</w:t>
      </w:r>
      <w:r>
        <w:rPr>
          <w:b/>
          <w:bCs/>
        </w:rPr>
        <w:t xml:space="preserve"> des Truck Grand-Prix in der Eifel.</w:t>
      </w:r>
    </w:p>
    <w:p w:rsidR="00177F95" w:rsidRDefault="00177F95" w:rsidP="00B00359">
      <w:pPr>
        <w:spacing w:line="360" w:lineRule="auto"/>
        <w:ind w:right="1984"/>
        <w:jc w:val="both"/>
        <w:rPr>
          <w:b/>
          <w:bCs/>
        </w:rPr>
      </w:pPr>
    </w:p>
    <w:p w:rsidR="00177F95" w:rsidRPr="00177F95" w:rsidRDefault="00177F95" w:rsidP="00B00359">
      <w:pPr>
        <w:spacing w:line="360" w:lineRule="auto"/>
        <w:ind w:right="1984"/>
        <w:jc w:val="both"/>
        <w:rPr>
          <w:bCs/>
        </w:rPr>
      </w:pPr>
      <w:r>
        <w:rPr>
          <w:bCs/>
        </w:rPr>
        <w:t xml:space="preserve">Seit einem halben Jahrzehnt ist LIQUI MOLY bei Deutschlands Autofahrern die beliebteste Motorenölmarke. Noch nicht die gleiche Kontinuität verzeichnet das Ulmer Unternehmen bei Nutzfahrzeugen, aber die Richtung stimmt. Bei der zweiten Leserwahl von „Werkstatt aktuell“ verteidigte der Schmierstoffspezialist mit </w:t>
      </w:r>
      <w:r w:rsidR="00E064BB" w:rsidRPr="00A37F93">
        <w:rPr>
          <w:bCs/>
        </w:rPr>
        <w:t>39,7</w:t>
      </w:r>
      <w:r w:rsidRPr="00A37F93">
        <w:rPr>
          <w:bCs/>
        </w:rPr>
        <w:t xml:space="preserve"> Prozent seine Spitzenposition </w:t>
      </w:r>
      <w:r w:rsidR="00FD299D" w:rsidRPr="00A37F93">
        <w:rPr>
          <w:bCs/>
        </w:rPr>
        <w:t xml:space="preserve">in der Kategorie „Öle und Schmierstoffe“ </w:t>
      </w:r>
      <w:r w:rsidRPr="00A37F93">
        <w:rPr>
          <w:bCs/>
        </w:rPr>
        <w:t xml:space="preserve">souverän vor </w:t>
      </w:r>
      <w:proofErr w:type="spellStart"/>
      <w:r w:rsidRPr="00A37F93">
        <w:rPr>
          <w:bCs/>
        </w:rPr>
        <w:t>Castrol</w:t>
      </w:r>
      <w:proofErr w:type="spellEnd"/>
      <w:r w:rsidR="00E064BB" w:rsidRPr="00A37F93">
        <w:rPr>
          <w:bCs/>
        </w:rPr>
        <w:t xml:space="preserve"> </w:t>
      </w:r>
      <w:r w:rsidRPr="00A37F93">
        <w:rPr>
          <w:bCs/>
        </w:rPr>
        <w:t xml:space="preserve">und </w:t>
      </w:r>
      <w:r w:rsidR="00E064BB" w:rsidRPr="00A37F93">
        <w:rPr>
          <w:bCs/>
        </w:rPr>
        <w:t>Fuchs</w:t>
      </w:r>
      <w:r w:rsidRPr="00A37F93">
        <w:rPr>
          <w:bCs/>
        </w:rPr>
        <w:t xml:space="preserve"> (</w:t>
      </w:r>
      <w:r w:rsidR="00E064BB" w:rsidRPr="00A37F93">
        <w:rPr>
          <w:bCs/>
        </w:rPr>
        <w:t>19,0</w:t>
      </w:r>
      <w:r w:rsidRPr="00A37F93">
        <w:rPr>
          <w:bCs/>
        </w:rPr>
        <w:t xml:space="preserve"> bzw. </w:t>
      </w:r>
      <w:r w:rsidR="00E064BB" w:rsidRPr="00A37F93">
        <w:rPr>
          <w:bCs/>
        </w:rPr>
        <w:t xml:space="preserve">12,7 </w:t>
      </w:r>
      <w:r w:rsidRPr="00A37F93">
        <w:rPr>
          <w:bCs/>
        </w:rPr>
        <w:t>Prozent).</w:t>
      </w:r>
      <w:r w:rsidR="003F208D" w:rsidRPr="00A37F93">
        <w:rPr>
          <w:bCs/>
        </w:rPr>
        <w:t xml:space="preserve"> Dabei wuchs der Abstand auf die Verfolger im Vergleich zum Vorjahr. </w:t>
      </w:r>
    </w:p>
    <w:p w:rsidR="00177F95" w:rsidRDefault="00177F95" w:rsidP="00B00359">
      <w:pPr>
        <w:spacing w:line="360" w:lineRule="auto"/>
        <w:ind w:right="1984"/>
        <w:jc w:val="both"/>
        <w:rPr>
          <w:bCs/>
        </w:rPr>
      </w:pPr>
    </w:p>
    <w:p w:rsidR="00B00359" w:rsidRDefault="00177F95" w:rsidP="00B00359">
      <w:pPr>
        <w:spacing w:line="360" w:lineRule="auto"/>
        <w:ind w:right="1984"/>
        <w:jc w:val="both"/>
        <w:rPr>
          <w:bCs/>
        </w:rPr>
      </w:pPr>
      <w:r>
        <w:rPr>
          <w:bCs/>
        </w:rPr>
        <w:t xml:space="preserve">„Für uns ist das Ergebnis ein doppelter Erfolg, weil </w:t>
      </w:r>
      <w:r w:rsidR="009A29C3">
        <w:rPr>
          <w:bCs/>
        </w:rPr>
        <w:t>wir den Titel des vergangenen Jahres erfolgreich verteidigen konnten. Außerdem ist es ein Votum von Kennern der Nutzfahrzeugbranche</w:t>
      </w:r>
      <w:r w:rsidR="003F208D">
        <w:rPr>
          <w:bCs/>
        </w:rPr>
        <w:t>. Das hat Gewicht.</w:t>
      </w:r>
      <w:r>
        <w:rPr>
          <w:bCs/>
        </w:rPr>
        <w:t xml:space="preserve">“, resümierte Werner </w:t>
      </w:r>
      <w:proofErr w:type="spellStart"/>
      <w:r>
        <w:rPr>
          <w:bCs/>
        </w:rPr>
        <w:t>Lehmkemper</w:t>
      </w:r>
      <w:proofErr w:type="spellEnd"/>
      <w:r>
        <w:rPr>
          <w:bCs/>
        </w:rPr>
        <w:t xml:space="preserve">, Nationaler Verkaufsleiter Vertrieb Fachhandel bei LIQUI MOLY. </w:t>
      </w:r>
      <w:r w:rsidR="003361CA">
        <w:rPr>
          <w:bCs/>
        </w:rPr>
        <w:t xml:space="preserve">Er durfte die Siegestrophäe während der Verleihung am Rande des Truck-Grand-Prix auf dem Nürburgring </w:t>
      </w:r>
      <w:r w:rsidR="00E064BB">
        <w:rPr>
          <w:bCs/>
        </w:rPr>
        <w:t xml:space="preserve">aus den Händen von WERKSTATT aktuell Chefredakteur Thomas Rosenberger </w:t>
      </w:r>
      <w:r w:rsidR="003361CA">
        <w:rPr>
          <w:bCs/>
        </w:rPr>
        <w:t>in Empfang nehmen.</w:t>
      </w:r>
      <w:r w:rsidR="00FD299D">
        <w:rPr>
          <w:bCs/>
        </w:rPr>
        <w:t xml:space="preserve"> </w:t>
      </w:r>
    </w:p>
    <w:p w:rsidR="002A4F4A" w:rsidRDefault="002A4F4A" w:rsidP="00B00359">
      <w:pPr>
        <w:spacing w:line="360" w:lineRule="auto"/>
        <w:ind w:right="1984"/>
        <w:jc w:val="both"/>
        <w:rPr>
          <w:bCs/>
        </w:rPr>
      </w:pPr>
    </w:p>
    <w:p w:rsidR="003361CA" w:rsidRDefault="00414426" w:rsidP="003361CA">
      <w:pPr>
        <w:spacing w:line="360" w:lineRule="auto"/>
        <w:ind w:right="1984"/>
        <w:jc w:val="both"/>
        <w:rPr>
          <w:bCs/>
        </w:rPr>
      </w:pPr>
      <w:r>
        <w:rPr>
          <w:bCs/>
        </w:rPr>
        <w:t xml:space="preserve">Intensive Beratung des Kunden steht bei den Schmierstoffexperten aus Ulm an oberster Stelle. Sie ist für </w:t>
      </w:r>
      <w:r w:rsidR="00A96B7F">
        <w:rPr>
          <w:bCs/>
        </w:rPr>
        <w:t xml:space="preserve">Werner </w:t>
      </w:r>
      <w:proofErr w:type="spellStart"/>
      <w:r>
        <w:rPr>
          <w:bCs/>
        </w:rPr>
        <w:t>Lehmkemper</w:t>
      </w:r>
      <w:proofErr w:type="spellEnd"/>
      <w:r>
        <w:rPr>
          <w:bCs/>
        </w:rPr>
        <w:t xml:space="preserve"> </w:t>
      </w:r>
      <w:r w:rsidR="003361CA">
        <w:rPr>
          <w:bCs/>
        </w:rPr>
        <w:t xml:space="preserve">ein </w:t>
      </w:r>
      <w:r>
        <w:rPr>
          <w:bCs/>
        </w:rPr>
        <w:t xml:space="preserve">Grund für das Wahlergebnis. „Geschäfte werden </w:t>
      </w:r>
      <w:r w:rsidR="00A96B7F">
        <w:rPr>
          <w:bCs/>
        </w:rPr>
        <w:t xml:space="preserve">in unserer Branche </w:t>
      </w:r>
      <w:r>
        <w:rPr>
          <w:bCs/>
        </w:rPr>
        <w:t xml:space="preserve">von Menschen gemacht, nicht von Computern. Moderne Kommunikationsformen sind wichtig, aber das direkte Gespräch vor Ort mit dem Kunden ist unersetzlich“, </w:t>
      </w:r>
      <w:r w:rsidR="002A4F4A">
        <w:rPr>
          <w:bCs/>
        </w:rPr>
        <w:t>betonte</w:t>
      </w:r>
      <w:r>
        <w:rPr>
          <w:bCs/>
        </w:rPr>
        <w:t xml:space="preserve"> der Verkaufsprofi.“ Dafür gibt es bei LIQUI MOLY ein spezielles</w:t>
      </w:r>
      <w:r w:rsidR="003361CA">
        <w:rPr>
          <w:bCs/>
        </w:rPr>
        <w:t xml:space="preserve"> Außendienst</w:t>
      </w:r>
      <w:r>
        <w:rPr>
          <w:bCs/>
        </w:rPr>
        <w:t>team rein</w:t>
      </w:r>
      <w:r w:rsidR="003361CA">
        <w:rPr>
          <w:bCs/>
        </w:rPr>
        <w:t xml:space="preserve"> für Nutzfahrzeuge</w:t>
      </w:r>
      <w:r w:rsidR="00A96B7F">
        <w:rPr>
          <w:bCs/>
        </w:rPr>
        <w:t>. Es bietet nicht nur Produkte an</w:t>
      </w:r>
      <w:r>
        <w:rPr>
          <w:bCs/>
        </w:rPr>
        <w:t xml:space="preserve">, sondern </w:t>
      </w:r>
      <w:r w:rsidR="00A96B7F">
        <w:rPr>
          <w:bCs/>
        </w:rPr>
        <w:t xml:space="preserve">kann </w:t>
      </w:r>
      <w:r>
        <w:rPr>
          <w:bCs/>
        </w:rPr>
        <w:t>auch auf umfangreiche</w:t>
      </w:r>
      <w:r w:rsidR="003361CA">
        <w:rPr>
          <w:bCs/>
        </w:rPr>
        <w:t xml:space="preserve"> Marketingunterstützung, </w:t>
      </w:r>
      <w:r>
        <w:rPr>
          <w:bCs/>
        </w:rPr>
        <w:t xml:space="preserve">und </w:t>
      </w:r>
      <w:r w:rsidR="003361CA">
        <w:rPr>
          <w:bCs/>
        </w:rPr>
        <w:t>Werkstattkonzept</w:t>
      </w:r>
      <w:r>
        <w:rPr>
          <w:bCs/>
        </w:rPr>
        <w:t xml:space="preserve">e zurückgreifen. </w:t>
      </w:r>
      <w:r w:rsidR="00A96B7F">
        <w:rPr>
          <w:bCs/>
        </w:rPr>
        <w:t xml:space="preserve">Bei der Ölsuche ist der Ölwegweiser behilflich und für komplexere technische Fragen gibt es das </w:t>
      </w:r>
      <w:r w:rsidR="003361CA">
        <w:rPr>
          <w:bCs/>
        </w:rPr>
        <w:t xml:space="preserve">Servicetelefon. </w:t>
      </w:r>
      <w:r w:rsidR="002A77E4">
        <w:rPr>
          <w:bCs/>
        </w:rPr>
        <w:t>„Wir haben so viele Pfeile im Köcher, da könnte Amor neidisch werden. Wir sind eben ein Vollsortimenter“, scherzt</w:t>
      </w:r>
      <w:r w:rsidR="002A4F4A">
        <w:rPr>
          <w:bCs/>
        </w:rPr>
        <w:t>e</w:t>
      </w:r>
      <w:r w:rsidR="002A77E4">
        <w:rPr>
          <w:bCs/>
        </w:rPr>
        <w:t xml:space="preserve"> </w:t>
      </w:r>
      <w:proofErr w:type="spellStart"/>
      <w:r w:rsidR="002A77E4">
        <w:rPr>
          <w:bCs/>
        </w:rPr>
        <w:t>Lehmkemper</w:t>
      </w:r>
      <w:proofErr w:type="spellEnd"/>
      <w:r w:rsidR="002A77E4">
        <w:rPr>
          <w:bCs/>
        </w:rPr>
        <w:t xml:space="preserve"> ob des umfassenden Angebots.</w:t>
      </w:r>
    </w:p>
    <w:p w:rsidR="00B00359" w:rsidRDefault="00B00359" w:rsidP="00B00359">
      <w:pPr>
        <w:spacing w:line="360" w:lineRule="auto"/>
        <w:ind w:right="1984"/>
        <w:jc w:val="both"/>
        <w:rPr>
          <w:bCs/>
        </w:rPr>
      </w:pPr>
    </w:p>
    <w:p w:rsidR="00B00359" w:rsidRPr="005135D2" w:rsidRDefault="00FD299D" w:rsidP="00B00359">
      <w:pPr>
        <w:spacing w:line="360" w:lineRule="auto"/>
        <w:ind w:right="1984"/>
        <w:jc w:val="both"/>
        <w:rPr>
          <w:bCs/>
        </w:rPr>
      </w:pPr>
      <w:r w:rsidRPr="00A37F93">
        <w:rPr>
          <w:bCs/>
        </w:rPr>
        <w:t xml:space="preserve">Zum zweiten Mal suchte </w:t>
      </w:r>
      <w:r w:rsidR="00B00359" w:rsidRPr="00A37F93">
        <w:rPr>
          <w:bCs/>
        </w:rPr>
        <w:t>„</w:t>
      </w:r>
      <w:r w:rsidR="00B00359" w:rsidRPr="00A37F93">
        <w:rPr>
          <w:bCs/>
          <w:caps/>
        </w:rPr>
        <w:t>Werkstatt</w:t>
      </w:r>
      <w:r w:rsidR="00B00359" w:rsidRPr="00A37F93">
        <w:rPr>
          <w:bCs/>
        </w:rPr>
        <w:t xml:space="preserve"> aktuell“ die besten Marken im Nutzfahrzeugservice. </w:t>
      </w:r>
      <w:r w:rsidRPr="00A37F93">
        <w:rPr>
          <w:bCs/>
        </w:rPr>
        <w:t xml:space="preserve">Beinahe 100 </w:t>
      </w:r>
      <w:r w:rsidR="00A96B7F" w:rsidRPr="00A37F93">
        <w:rPr>
          <w:bCs/>
        </w:rPr>
        <w:t xml:space="preserve">standen </w:t>
      </w:r>
      <w:r w:rsidRPr="00A37F93">
        <w:rPr>
          <w:bCs/>
        </w:rPr>
        <w:t xml:space="preserve">in </w:t>
      </w:r>
      <w:r w:rsidR="00E064BB" w:rsidRPr="00A37F93">
        <w:rPr>
          <w:bCs/>
        </w:rPr>
        <w:t>15</w:t>
      </w:r>
      <w:r w:rsidRPr="00A37F93">
        <w:rPr>
          <w:bCs/>
        </w:rPr>
        <w:t xml:space="preserve"> Kategorien für Service- und </w:t>
      </w:r>
      <w:r w:rsidR="00B00359" w:rsidRPr="00A37F93">
        <w:rPr>
          <w:bCs/>
        </w:rPr>
        <w:t xml:space="preserve">Werkstattprofis aus Deutschland </w:t>
      </w:r>
      <w:r w:rsidRPr="00A37F93">
        <w:rPr>
          <w:bCs/>
        </w:rPr>
        <w:t>zur W</w:t>
      </w:r>
      <w:r w:rsidR="00B00359" w:rsidRPr="00A37F93">
        <w:rPr>
          <w:bCs/>
        </w:rPr>
        <w:t xml:space="preserve">ahl. </w:t>
      </w:r>
      <w:r w:rsidR="00311E4A" w:rsidRPr="00A37F93">
        <w:rPr>
          <w:bCs/>
        </w:rPr>
        <w:t>„Das Ergebnis ist eine spannende Ist-Aufnahme mit den bedeutendsten Marken im Heavy-</w:t>
      </w:r>
      <w:proofErr w:type="spellStart"/>
      <w:r w:rsidR="00311E4A" w:rsidRPr="00A37F93">
        <w:rPr>
          <w:bCs/>
        </w:rPr>
        <w:t>Duty</w:t>
      </w:r>
      <w:proofErr w:type="spellEnd"/>
      <w:r w:rsidR="00311E4A" w:rsidRPr="00A37F93">
        <w:rPr>
          <w:bCs/>
        </w:rPr>
        <w:t>-Segment</w:t>
      </w:r>
      <w:r w:rsidR="002A4F4A" w:rsidRPr="00A37F93">
        <w:rPr>
          <w:bCs/>
        </w:rPr>
        <w:t xml:space="preserve">“, sagte </w:t>
      </w:r>
      <w:r w:rsidR="00B00359" w:rsidRPr="00A37F93">
        <w:rPr>
          <w:bCs/>
        </w:rPr>
        <w:t xml:space="preserve">Chefredakteur Thomas Rosenberger. </w:t>
      </w:r>
      <w:r w:rsidR="00A37F93" w:rsidRPr="00A37F93">
        <w:rPr>
          <w:bCs/>
        </w:rPr>
        <w:t>„</w:t>
      </w:r>
      <w:r w:rsidR="00E064BB" w:rsidRPr="00A37F93">
        <w:rPr>
          <w:bCs/>
        </w:rPr>
        <w:t>In den kommenden Jahren wird sich die Beständigkeit des Markenwerts ablesen lassen.</w:t>
      </w:r>
      <w:r w:rsidR="00A37F93" w:rsidRPr="00A37F93">
        <w:rPr>
          <w:bCs/>
        </w:rPr>
        <w:t>“</w:t>
      </w:r>
      <w:r w:rsidR="00E064BB" w:rsidRPr="00A37F93">
        <w:rPr>
          <w:bCs/>
        </w:rPr>
        <w:t xml:space="preserve"> </w:t>
      </w:r>
      <w:r w:rsidR="002A4F4A" w:rsidRPr="00A37F93">
        <w:rPr>
          <w:bCs/>
        </w:rPr>
        <w:t xml:space="preserve">Den Grundstein für ein Äquivalent in der Nutzfahrzeugbranche habe </w:t>
      </w:r>
      <w:r w:rsidR="00A96B7F" w:rsidRPr="00A37F93">
        <w:rPr>
          <w:bCs/>
        </w:rPr>
        <w:t xml:space="preserve">das Unternehmen </w:t>
      </w:r>
      <w:r w:rsidR="00E064BB" w:rsidRPr="00A37F93">
        <w:rPr>
          <w:bCs/>
        </w:rPr>
        <w:t xml:space="preserve">mit den Siegen in den Jahren 2014 und 2015 </w:t>
      </w:r>
      <w:r w:rsidR="002A4F4A" w:rsidRPr="00A37F93">
        <w:rPr>
          <w:bCs/>
        </w:rPr>
        <w:t xml:space="preserve">gelegt und </w:t>
      </w:r>
      <w:r w:rsidR="00E064BB" w:rsidRPr="00A37F93">
        <w:rPr>
          <w:bCs/>
        </w:rPr>
        <w:t xml:space="preserve">könne </w:t>
      </w:r>
      <w:r w:rsidR="002A4F4A" w:rsidRPr="00A37F93">
        <w:rPr>
          <w:bCs/>
        </w:rPr>
        <w:t>nun darauf auf</w:t>
      </w:r>
      <w:r w:rsidR="00E064BB" w:rsidRPr="00A37F93">
        <w:rPr>
          <w:bCs/>
        </w:rPr>
        <w:t>bauen</w:t>
      </w:r>
      <w:r w:rsidR="002A4F4A" w:rsidRPr="00A37F93">
        <w:rPr>
          <w:bCs/>
        </w:rPr>
        <w:t>.</w:t>
      </w:r>
      <w:bookmarkStart w:id="0" w:name="_GoBack"/>
      <w:bookmarkEnd w:id="0"/>
      <w:r w:rsidR="002A4F4A">
        <w:rPr>
          <w:bCs/>
        </w:rPr>
        <w:t xml:space="preserve"> </w:t>
      </w:r>
    </w:p>
    <w:p w:rsidR="00B00359" w:rsidRDefault="00B00359" w:rsidP="00B00359">
      <w:pPr>
        <w:spacing w:line="360" w:lineRule="auto"/>
        <w:ind w:right="1984"/>
        <w:jc w:val="both"/>
        <w:rPr>
          <w:bCs/>
        </w:rPr>
      </w:pPr>
    </w:p>
    <w:p w:rsidR="00B00359" w:rsidRDefault="002A4F4A" w:rsidP="00B00359">
      <w:pPr>
        <w:spacing w:line="360" w:lineRule="auto"/>
        <w:ind w:right="1984"/>
        <w:jc w:val="both"/>
        <w:rPr>
          <w:bCs/>
        </w:rPr>
      </w:pPr>
      <w:r>
        <w:rPr>
          <w:bCs/>
        </w:rPr>
        <w:t>Auf die Titel eins und zwei soll der dritte folgen</w:t>
      </w:r>
      <w:r w:rsidR="00A37F93">
        <w:rPr>
          <w:bCs/>
        </w:rPr>
        <w:t xml:space="preserve"> und an die Erfolgsserie im Autobereich angeknüpft werden</w:t>
      </w:r>
      <w:r>
        <w:rPr>
          <w:bCs/>
        </w:rPr>
        <w:t xml:space="preserve">. „Das haben wir in unser Pflichtenheft notiert. Dazu werden wir das tun, was wir am besten können – Kunden begeistern“, </w:t>
      </w:r>
      <w:r w:rsidR="00A96B7F">
        <w:rPr>
          <w:bCs/>
        </w:rPr>
        <w:t xml:space="preserve">wandte Werner </w:t>
      </w:r>
      <w:proofErr w:type="spellStart"/>
      <w:r w:rsidR="00A96B7F">
        <w:rPr>
          <w:bCs/>
        </w:rPr>
        <w:t>Lehmkemper</w:t>
      </w:r>
      <w:proofErr w:type="spellEnd"/>
      <w:r w:rsidR="00A96B7F">
        <w:rPr>
          <w:bCs/>
        </w:rPr>
        <w:t xml:space="preserve"> den Blick nach vorne. </w:t>
      </w:r>
    </w:p>
    <w:p w:rsidR="00B00359" w:rsidRDefault="00B00359" w:rsidP="00B00359">
      <w:pPr>
        <w:spacing w:line="360" w:lineRule="auto"/>
        <w:ind w:right="1984"/>
        <w:jc w:val="both"/>
        <w:rPr>
          <w:b/>
          <w:bCs/>
        </w:rPr>
      </w:pPr>
    </w:p>
    <w:p w:rsidR="00A96B7F" w:rsidRDefault="00A96B7F">
      <w:pPr>
        <w:spacing w:after="160" w:line="259" w:lineRule="auto"/>
        <w:rPr>
          <w:b/>
          <w:bCs/>
        </w:rPr>
      </w:pPr>
      <w:r>
        <w:rPr>
          <w:b/>
          <w:bCs/>
        </w:rPr>
        <w:br w:type="page"/>
      </w:r>
    </w:p>
    <w:p w:rsidR="00B00359" w:rsidRDefault="00B00359" w:rsidP="00B00359">
      <w:pPr>
        <w:spacing w:line="360" w:lineRule="auto"/>
        <w:ind w:right="1984"/>
        <w:jc w:val="both"/>
        <w:rPr>
          <w:b/>
          <w:bCs/>
        </w:rPr>
      </w:pPr>
    </w:p>
    <w:p w:rsidR="00B00359" w:rsidRPr="00391551" w:rsidRDefault="00B00359" w:rsidP="00B00359">
      <w:pPr>
        <w:spacing w:line="360" w:lineRule="auto"/>
        <w:ind w:right="1985"/>
        <w:jc w:val="both"/>
        <w:rPr>
          <w:b/>
          <w:bCs/>
        </w:rPr>
      </w:pPr>
      <w:r w:rsidRPr="00391551">
        <w:rPr>
          <w:b/>
          <w:bCs/>
        </w:rPr>
        <w:t>LIQUI MOLY– das Unternehmen</w:t>
      </w:r>
    </w:p>
    <w:p w:rsidR="00B00359" w:rsidRPr="00391551" w:rsidRDefault="00B00359" w:rsidP="00A96B7F">
      <w:pPr>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B00359" w:rsidRDefault="00B00359" w:rsidP="00A96B7F">
      <w:pPr>
        <w:spacing w:line="360" w:lineRule="auto"/>
        <w:rPr>
          <w:b/>
          <w:bCs/>
        </w:rPr>
      </w:pPr>
    </w:p>
    <w:p w:rsidR="00B00359" w:rsidRDefault="00B00359" w:rsidP="00A96B7F">
      <w:pPr>
        <w:spacing w:line="360" w:lineRule="auto"/>
      </w:pPr>
    </w:p>
    <w:p w:rsidR="00B00359" w:rsidRPr="00072B79" w:rsidRDefault="00B00359" w:rsidP="00A96B7F">
      <w:pPr>
        <w:autoSpaceDE w:val="0"/>
        <w:autoSpaceDN w:val="0"/>
        <w:adjustRightInd w:val="0"/>
        <w:spacing w:line="360" w:lineRule="auto"/>
        <w:ind w:right="2052"/>
        <w:jc w:val="both"/>
        <w:rPr>
          <w:b/>
        </w:rPr>
      </w:pPr>
      <w:r w:rsidRPr="00072B79">
        <w:rPr>
          <w:b/>
        </w:rPr>
        <w:t>Weitere Informationen erhalten Sie bei</w:t>
      </w:r>
    </w:p>
    <w:p w:rsidR="00B00359" w:rsidRDefault="00B00359" w:rsidP="00B00359">
      <w:pPr>
        <w:autoSpaceDE w:val="0"/>
        <w:autoSpaceDN w:val="0"/>
        <w:adjustRightInd w:val="0"/>
        <w:ind w:right="2053"/>
        <w:jc w:val="both"/>
      </w:pPr>
      <w:r>
        <w:t>LIQUI MOLY GmbH</w:t>
      </w:r>
    </w:p>
    <w:p w:rsidR="00B00359" w:rsidRDefault="00B00359" w:rsidP="00B00359">
      <w:pPr>
        <w:autoSpaceDE w:val="0"/>
        <w:autoSpaceDN w:val="0"/>
        <w:adjustRightInd w:val="0"/>
        <w:ind w:right="2053"/>
        <w:jc w:val="both"/>
      </w:pPr>
      <w:r>
        <w:t>Tobias Gerstlauer</w:t>
      </w:r>
    </w:p>
    <w:p w:rsidR="00B00359" w:rsidRDefault="00B00359" w:rsidP="00B00359">
      <w:pPr>
        <w:autoSpaceDE w:val="0"/>
        <w:autoSpaceDN w:val="0"/>
        <w:adjustRightInd w:val="0"/>
        <w:ind w:right="2053"/>
        <w:jc w:val="both"/>
      </w:pPr>
      <w:r>
        <w:t xml:space="preserve">Leiter Öffentlichkeitsarbeit </w:t>
      </w:r>
      <w:r w:rsidR="00077B2D">
        <w:t>D/A/CH</w:t>
      </w:r>
    </w:p>
    <w:p w:rsidR="00B00359" w:rsidRDefault="00B00359" w:rsidP="00B00359">
      <w:pPr>
        <w:autoSpaceDE w:val="0"/>
        <w:autoSpaceDN w:val="0"/>
        <w:adjustRightInd w:val="0"/>
        <w:ind w:right="2053"/>
        <w:jc w:val="both"/>
      </w:pPr>
      <w:proofErr w:type="spellStart"/>
      <w:r>
        <w:t>Jerg</w:t>
      </w:r>
      <w:proofErr w:type="spellEnd"/>
      <w:r>
        <w:t>-Wieland-Str. 4</w:t>
      </w:r>
    </w:p>
    <w:p w:rsidR="00B00359" w:rsidRDefault="00B00359" w:rsidP="00B00359">
      <w:pPr>
        <w:autoSpaceDE w:val="0"/>
        <w:autoSpaceDN w:val="0"/>
        <w:adjustRightInd w:val="0"/>
        <w:ind w:right="2053"/>
        <w:jc w:val="both"/>
      </w:pPr>
      <w:r>
        <w:t>89081 Ulm-Lehr</w:t>
      </w:r>
    </w:p>
    <w:p w:rsidR="00B00359" w:rsidRDefault="00B00359" w:rsidP="00B00359">
      <w:pPr>
        <w:autoSpaceDE w:val="0"/>
        <w:autoSpaceDN w:val="0"/>
        <w:adjustRightInd w:val="0"/>
        <w:ind w:right="2053"/>
        <w:jc w:val="both"/>
      </w:pPr>
      <w:r>
        <w:t>Fon: +49 (0)731/1420-890</w:t>
      </w:r>
    </w:p>
    <w:p w:rsidR="00B00359" w:rsidRPr="00E064BB" w:rsidRDefault="00B00359" w:rsidP="00B00359">
      <w:pPr>
        <w:autoSpaceDE w:val="0"/>
        <w:autoSpaceDN w:val="0"/>
        <w:adjustRightInd w:val="0"/>
        <w:ind w:right="2053"/>
        <w:jc w:val="both"/>
        <w:rPr>
          <w:lang w:val="en-US"/>
        </w:rPr>
      </w:pPr>
      <w:r w:rsidRPr="00E064BB">
        <w:rPr>
          <w:lang w:val="en-US"/>
        </w:rPr>
        <w:t>Fax: +49 (0)731/1420-82</w:t>
      </w:r>
    </w:p>
    <w:p w:rsidR="00B00359" w:rsidRPr="00E064BB" w:rsidRDefault="00B00359" w:rsidP="00B00359">
      <w:pPr>
        <w:rPr>
          <w:lang w:val="en-US"/>
        </w:rPr>
      </w:pPr>
      <w:r w:rsidRPr="00E064BB">
        <w:rPr>
          <w:lang w:val="en-US"/>
        </w:rPr>
        <w:t>Tobias.Gerstlauer@liqui-moly.de</w:t>
      </w:r>
    </w:p>
    <w:p w:rsidR="00A46CE0" w:rsidRPr="00E064BB" w:rsidRDefault="00A46CE0">
      <w:pPr>
        <w:rPr>
          <w:lang w:val="en-US"/>
        </w:rPr>
      </w:pPr>
    </w:p>
    <w:sectPr w:rsidR="00A46CE0" w:rsidRPr="00E064B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099" w:rsidRDefault="00986099" w:rsidP="001275C4">
      <w:r>
        <w:separator/>
      </w:r>
    </w:p>
  </w:endnote>
  <w:endnote w:type="continuationSeparator" w:id="0">
    <w:p w:rsidR="00986099" w:rsidRDefault="00986099" w:rsidP="0012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1275C4"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A37F93"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1275C4"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37F93">
      <w:rPr>
        <w:rStyle w:val="Seitenzahl"/>
        <w:noProof/>
      </w:rPr>
      <w:t>3</w:t>
    </w:r>
    <w:r>
      <w:rPr>
        <w:rStyle w:val="Seitenzahl"/>
      </w:rPr>
      <w:fldChar w:fldCharType="end"/>
    </w:r>
  </w:p>
  <w:p w:rsidR="006C5E10" w:rsidRDefault="00A37F93"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C4" w:rsidRDefault="001275C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099" w:rsidRDefault="00986099" w:rsidP="001275C4">
      <w:r>
        <w:separator/>
      </w:r>
    </w:p>
  </w:footnote>
  <w:footnote w:type="continuationSeparator" w:id="0">
    <w:p w:rsidR="00986099" w:rsidRDefault="00986099" w:rsidP="00127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C4" w:rsidRDefault="001275C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1275C4">
    <w:pPr>
      <w:pStyle w:val="Kopfzeile"/>
    </w:pPr>
    <w:r>
      <w:rPr>
        <w:noProof/>
      </w:rPr>
      <w:drawing>
        <wp:inline distT="0" distB="0" distL="0" distR="0" wp14:anchorId="04574EBB" wp14:editId="247410AF">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5C4" w:rsidRDefault="001275C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59"/>
    <w:rsid w:val="00077B2D"/>
    <w:rsid w:val="001275C4"/>
    <w:rsid w:val="00177F95"/>
    <w:rsid w:val="002A4F4A"/>
    <w:rsid w:val="002A77E4"/>
    <w:rsid w:val="00311E4A"/>
    <w:rsid w:val="003361CA"/>
    <w:rsid w:val="003F208D"/>
    <w:rsid w:val="00414426"/>
    <w:rsid w:val="00986099"/>
    <w:rsid w:val="009A29C3"/>
    <w:rsid w:val="00A37F93"/>
    <w:rsid w:val="00A46CE0"/>
    <w:rsid w:val="00A96B7F"/>
    <w:rsid w:val="00B00359"/>
    <w:rsid w:val="00E064BB"/>
    <w:rsid w:val="00FD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186CF8D-F95C-45FE-9CAB-72F4836B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035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00359"/>
    <w:pPr>
      <w:tabs>
        <w:tab w:val="center" w:pos="4536"/>
        <w:tab w:val="right" w:pos="9072"/>
      </w:tabs>
    </w:pPr>
  </w:style>
  <w:style w:type="character" w:customStyle="1" w:styleId="KopfzeileZchn">
    <w:name w:val="Kopfzeile Zchn"/>
    <w:basedOn w:val="Absatz-Standardschriftart"/>
    <w:link w:val="Kopfzeile"/>
    <w:rsid w:val="00B00359"/>
    <w:rPr>
      <w:rFonts w:ascii="Times New Roman" w:eastAsia="Times New Roman" w:hAnsi="Times New Roman" w:cs="Times New Roman"/>
      <w:sz w:val="24"/>
      <w:szCs w:val="24"/>
      <w:lang w:eastAsia="de-DE"/>
    </w:rPr>
  </w:style>
  <w:style w:type="paragraph" w:styleId="Fuzeile">
    <w:name w:val="footer"/>
    <w:basedOn w:val="Standard"/>
    <w:link w:val="FuzeileZchn"/>
    <w:rsid w:val="00B00359"/>
    <w:pPr>
      <w:tabs>
        <w:tab w:val="center" w:pos="4536"/>
        <w:tab w:val="right" w:pos="9072"/>
      </w:tabs>
    </w:pPr>
  </w:style>
  <w:style w:type="character" w:customStyle="1" w:styleId="FuzeileZchn">
    <w:name w:val="Fußzeile Zchn"/>
    <w:basedOn w:val="Absatz-Standardschriftart"/>
    <w:link w:val="Fuzeile"/>
    <w:rsid w:val="00B00359"/>
    <w:rPr>
      <w:rFonts w:ascii="Times New Roman" w:eastAsia="Times New Roman" w:hAnsi="Times New Roman" w:cs="Times New Roman"/>
      <w:sz w:val="24"/>
      <w:szCs w:val="24"/>
      <w:lang w:eastAsia="de-DE"/>
    </w:rPr>
  </w:style>
  <w:style w:type="character" w:styleId="Seitenzahl">
    <w:name w:val="page number"/>
    <w:basedOn w:val="Absatz-Standardschriftart"/>
    <w:rsid w:val="00B00359"/>
  </w:style>
  <w:style w:type="paragraph" w:styleId="Sprechblasentext">
    <w:name w:val="Balloon Text"/>
    <w:basedOn w:val="Standard"/>
    <w:link w:val="SprechblasentextZchn"/>
    <w:uiPriority w:val="99"/>
    <w:semiHidden/>
    <w:unhideWhenUsed/>
    <w:rsid w:val="00E064B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064BB"/>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Gerstlauer</dc:creator>
  <cp:lastModifiedBy>Tobias Gerstlauer</cp:lastModifiedBy>
  <cp:revision>2</cp:revision>
  <dcterms:created xsi:type="dcterms:W3CDTF">2015-06-30T14:22:00Z</dcterms:created>
  <dcterms:modified xsi:type="dcterms:W3CDTF">2015-06-30T14:22:00Z</dcterms:modified>
</cp:coreProperties>
</file>