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5262C4" w:rsidRDefault="005262C4" w:rsidP="005262C4">
      <w:pPr>
        <w:spacing w:line="360" w:lineRule="auto"/>
        <w:ind w:right="1984"/>
        <w:jc w:val="both"/>
        <w:rPr>
          <w:b/>
          <w:sz w:val="36"/>
          <w:szCs w:val="36"/>
        </w:rPr>
      </w:pPr>
      <w:r w:rsidRPr="00066736">
        <w:rPr>
          <w:b/>
          <w:sz w:val="36"/>
          <w:szCs w:val="36"/>
        </w:rPr>
        <w:t>LIQUI MOLY bleibt den Füchsen treu</w:t>
      </w:r>
    </w:p>
    <w:p w:rsidR="005262C4" w:rsidRDefault="005262C4" w:rsidP="005262C4">
      <w:pPr>
        <w:spacing w:line="360" w:lineRule="auto"/>
        <w:ind w:right="1984"/>
        <w:jc w:val="both"/>
      </w:pPr>
    </w:p>
    <w:p w:rsidR="005262C4" w:rsidRDefault="005262C4" w:rsidP="005262C4">
      <w:pPr>
        <w:spacing w:line="360" w:lineRule="auto"/>
        <w:ind w:right="1984"/>
        <w:jc w:val="both"/>
        <w:rPr>
          <w:sz w:val="28"/>
          <w:szCs w:val="28"/>
        </w:rPr>
      </w:pPr>
      <w:r w:rsidRPr="00066736">
        <w:rPr>
          <w:sz w:val="28"/>
          <w:szCs w:val="28"/>
        </w:rPr>
        <w:t>Unternehmen verlängert Kooperation mit Eishockey</w:t>
      </w:r>
      <w:r>
        <w:rPr>
          <w:sz w:val="28"/>
          <w:szCs w:val="28"/>
        </w:rPr>
        <w:t>zweitligist</w:t>
      </w:r>
      <w:r w:rsidRPr="00066736">
        <w:rPr>
          <w:sz w:val="28"/>
          <w:szCs w:val="28"/>
        </w:rPr>
        <w:t xml:space="preserve"> aus der Lausitz</w:t>
      </w:r>
    </w:p>
    <w:p w:rsidR="005262C4" w:rsidRPr="00066736" w:rsidRDefault="005262C4" w:rsidP="005262C4">
      <w:pPr>
        <w:spacing w:line="360" w:lineRule="auto"/>
        <w:ind w:right="1984"/>
        <w:jc w:val="both"/>
      </w:pPr>
    </w:p>
    <w:p w:rsidR="005262C4" w:rsidRDefault="005262C4" w:rsidP="005262C4">
      <w:pPr>
        <w:spacing w:line="360" w:lineRule="auto"/>
        <w:ind w:right="1984"/>
        <w:jc w:val="both"/>
        <w:rPr>
          <w:b/>
        </w:rPr>
      </w:pPr>
      <w:r w:rsidRPr="00066736">
        <w:rPr>
          <w:b/>
        </w:rPr>
        <w:t>August 2016 – LIQUI MOLY geht mit den Lausitzer Füchsen in die vierte Eishockeysaison in Deutschlands zweithöchster Spielklasse</w:t>
      </w:r>
      <w:r>
        <w:rPr>
          <w:b/>
        </w:rPr>
        <w:t xml:space="preserve"> DEL 2</w:t>
      </w:r>
      <w:r w:rsidRPr="00066736">
        <w:rPr>
          <w:b/>
        </w:rPr>
        <w:t xml:space="preserve">. „In den ersten drei Jahren hat sich eine für beide Seiten Gewinn bringende Partnerschaft entwickelt, die wir fortführen werden“, sagte Peter Baumann, Marketingleiter </w:t>
      </w:r>
      <w:r>
        <w:rPr>
          <w:b/>
        </w:rPr>
        <w:t>des Herstellers von Motorenölen und Additiven</w:t>
      </w:r>
      <w:r w:rsidRPr="00066736">
        <w:rPr>
          <w:b/>
        </w:rPr>
        <w:t>.</w:t>
      </w:r>
    </w:p>
    <w:p w:rsidR="005262C4" w:rsidRDefault="005262C4" w:rsidP="005262C4">
      <w:pPr>
        <w:spacing w:line="360" w:lineRule="auto"/>
        <w:ind w:right="1984"/>
        <w:jc w:val="both"/>
      </w:pPr>
    </w:p>
    <w:p w:rsidR="005262C4" w:rsidRDefault="005262C4" w:rsidP="005262C4">
      <w:pPr>
        <w:spacing w:line="360" w:lineRule="auto"/>
        <w:ind w:right="1984"/>
        <w:jc w:val="both"/>
      </w:pPr>
      <w:r>
        <w:t xml:space="preserve">„Die Füchse sind das sportliche Aushängeschild der Lausitz. Ihre Popularität reicht über die Region hinaus. Der Verein aus Weißwasser besitzt im deutschen Eishockey Kultstatus“, so Peter Baumann. </w:t>
      </w:r>
      <w:r w:rsidR="00F645B6">
        <w:t xml:space="preserve">Und die Zuschauerzahlen in der DEL 2 steigen kontinuierlich mit dem absoluten Höhepunkt der Hauptrunde im Januar, dem Outdoor Game </w:t>
      </w:r>
      <w:r w:rsidR="00F645B6" w:rsidRPr="00F645B6">
        <w:t>im Dresdner Fußball-Stadion</w:t>
      </w:r>
      <w:r w:rsidR="00F645B6">
        <w:t xml:space="preserve"> zwischen der Heimmannschaft und den Füchsen vor beinahe 32.000 Zuschauern. </w:t>
      </w:r>
      <w:r>
        <w:t xml:space="preserve">Aber es sind nicht nur die Beliebtheitswerte, die das Unternehmen zu einer Fortführung seines Engagements beim Eishockeyzweitligisten bewegt haben, sondern auch die geschäftliche Entwicklung: „Fast alle </w:t>
      </w:r>
      <w:proofErr w:type="spellStart"/>
      <w:r>
        <w:t>Sponsoringpartner</w:t>
      </w:r>
      <w:proofErr w:type="spellEnd"/>
      <w:r>
        <w:t xml:space="preserve"> des Klubs aus dem Automotive-Bereich konnten wir als neue Kunden gewinnen.“</w:t>
      </w:r>
    </w:p>
    <w:p w:rsidR="005262C4" w:rsidRDefault="005262C4" w:rsidP="005262C4">
      <w:pPr>
        <w:spacing w:line="360" w:lineRule="auto"/>
        <w:ind w:right="1984"/>
        <w:jc w:val="both"/>
      </w:pPr>
    </w:p>
    <w:p w:rsidR="005262C4" w:rsidRDefault="005262C4" w:rsidP="005262C4">
      <w:pPr>
        <w:spacing w:line="360" w:lineRule="auto"/>
        <w:ind w:right="1984"/>
        <w:jc w:val="both"/>
      </w:pPr>
      <w:r>
        <w:t xml:space="preserve">Aus der reinen Geschäftsbeziehung hat sich nach Angaben des Marketingleiters eine geradezu freundschaftliche Partnerschaft entwickelt, bei der sich beide auf Augenhöhe begegnen. Die Lausitzer Füchse und LIQUI MOLY sind in ihrer Branche echte Traditionsmarken. Und auch die Position in den Märkten ist vergleichbar: „Wir bezeichnen uns gerne als das gallische Dorf der Schmierstoffbranche, weil wir als Mittelständler gegen weltumspannende Konzerne bestehen müssen“, erläuterte Peter Baumann. Und die Füchse bieten mit überschaubarem Budget den </w:t>
      </w:r>
      <w:r>
        <w:lastRenderedPageBreak/>
        <w:t>finanzstarken Klubs der zweithöchsten Liga im Deutschen Eishockey, DEL 2, Saison um Saison sportlich die Stirn.</w:t>
      </w:r>
    </w:p>
    <w:p w:rsidR="005262C4" w:rsidRDefault="005262C4" w:rsidP="005262C4">
      <w:pPr>
        <w:spacing w:line="360" w:lineRule="auto"/>
        <w:ind w:right="1984"/>
        <w:jc w:val="both"/>
      </w:pPr>
    </w:p>
    <w:p w:rsidR="005262C4" w:rsidRDefault="005262C4" w:rsidP="005262C4">
      <w:pPr>
        <w:spacing w:line="360" w:lineRule="auto"/>
        <w:ind w:right="1984"/>
        <w:jc w:val="both"/>
      </w:pPr>
      <w:r>
        <w:t>In Weißwasser hat sich der LIQUI MOLY-</w:t>
      </w:r>
      <w:proofErr w:type="spellStart"/>
      <w:r>
        <w:t>Gameday</w:t>
      </w:r>
      <w:proofErr w:type="spellEnd"/>
      <w:r>
        <w:t>, ein Spieltag ganz im Zeichen des Motorenöl- und Additivherstellers, als Publikumsmagnet entwickelt, der vor allem bei Familien hoch im Kurs steht. Das Firmenlogo wird auch in der neuen Saison auf den Spielerhosen</w:t>
      </w:r>
      <w:r w:rsidR="00F645B6">
        <w:t xml:space="preserve"> prangen und auf der TV-B</w:t>
      </w:r>
      <w:r>
        <w:t>ande hinter dem Tor der Heimmannschaft.</w:t>
      </w:r>
    </w:p>
    <w:p w:rsidR="005262C4" w:rsidRPr="00066736" w:rsidRDefault="005262C4" w:rsidP="005262C4">
      <w:pPr>
        <w:spacing w:line="360" w:lineRule="auto"/>
        <w:ind w:right="1984"/>
        <w:jc w:val="both"/>
      </w:pP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BA" w:rsidRDefault="00607ABA">
      <w:r>
        <w:separator/>
      </w:r>
    </w:p>
  </w:endnote>
  <w:endnote w:type="continuationSeparator" w:id="0">
    <w:p w:rsidR="00607ABA" w:rsidRDefault="0060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90974">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BA" w:rsidRDefault="00607ABA">
      <w:r>
        <w:separator/>
      </w:r>
    </w:p>
  </w:footnote>
  <w:footnote w:type="continuationSeparator" w:id="0">
    <w:p w:rsidR="00607ABA" w:rsidRDefault="0060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5262C4">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93A27"/>
    <w:rsid w:val="004A418D"/>
    <w:rsid w:val="004B378E"/>
    <w:rsid w:val="004F50E1"/>
    <w:rsid w:val="005262C4"/>
    <w:rsid w:val="005808EA"/>
    <w:rsid w:val="005919C9"/>
    <w:rsid w:val="005A45DF"/>
    <w:rsid w:val="00607ABA"/>
    <w:rsid w:val="00614549"/>
    <w:rsid w:val="00677650"/>
    <w:rsid w:val="00690974"/>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71B54"/>
    <w:rsid w:val="00C8270F"/>
    <w:rsid w:val="00D10048"/>
    <w:rsid w:val="00D46609"/>
    <w:rsid w:val="00D729B1"/>
    <w:rsid w:val="00DD3D61"/>
    <w:rsid w:val="00E07F71"/>
    <w:rsid w:val="00E2079C"/>
    <w:rsid w:val="00E57DF9"/>
    <w:rsid w:val="00EC218A"/>
    <w:rsid w:val="00F54028"/>
    <w:rsid w:val="00F54331"/>
    <w:rsid w:val="00F645B6"/>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EA3738-FB38-4EE8-B649-9A97996C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C8DDE-0127-4719-AEFD-5E449FCB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2016-08-08T14:19:00Z</dcterms:created>
  <dcterms:modified xsi:type="dcterms:W3CDTF">2016-08-08T14:19:00Z</dcterms:modified>
</cp:coreProperties>
</file>