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8E" w:rsidRPr="004124F7" w:rsidRDefault="00590E8E" w:rsidP="00590E8E">
      <w:pPr>
        <w:jc w:val="both"/>
        <w:rPr>
          <w:rFonts w:asciiTheme="minorBidi" w:hAnsiTheme="minorBidi" w:cstheme="minorBidi"/>
          <w:lang w:val="en-GB"/>
        </w:rPr>
      </w:pPr>
    </w:p>
    <w:p w:rsidR="001C78C7" w:rsidRDefault="001C78C7" w:rsidP="001C78C7">
      <w:pPr>
        <w:spacing w:line="360" w:lineRule="auto"/>
        <w:ind w:right="1984"/>
        <w:jc w:val="both"/>
        <w:rPr>
          <w:rFonts w:asciiTheme="minorBidi" w:hAnsiTheme="minorBidi" w:cstheme="minorBidi"/>
          <w:b/>
          <w:sz w:val="36"/>
          <w:szCs w:val="36"/>
        </w:rPr>
      </w:pPr>
      <w:r>
        <w:rPr>
          <w:rFonts w:asciiTheme="minorBidi" w:hAnsiTheme="minorBidi" w:cstheme="minorBidi"/>
          <w:b/>
          <w:sz w:val="36"/>
        </w:rPr>
        <w:t>Enhanced protection for the engine</w:t>
      </w:r>
    </w:p>
    <w:p w:rsidR="001C78C7" w:rsidRDefault="001C78C7" w:rsidP="001C78C7">
      <w:pPr>
        <w:spacing w:line="360" w:lineRule="auto"/>
        <w:ind w:right="1984"/>
        <w:jc w:val="both"/>
        <w:rPr>
          <w:rFonts w:asciiTheme="minorBidi" w:hAnsiTheme="minorBidi" w:cstheme="minorBidi"/>
        </w:rPr>
      </w:pPr>
    </w:p>
    <w:p w:rsidR="001C78C7" w:rsidRDefault="001C78C7" w:rsidP="001C78C7">
      <w:pPr>
        <w:spacing w:line="360" w:lineRule="auto"/>
        <w:ind w:right="1984"/>
        <w:jc w:val="both"/>
        <w:rPr>
          <w:rFonts w:asciiTheme="minorBidi" w:hAnsiTheme="minorBidi" w:cstheme="minorBidi"/>
          <w:color w:val="FF0000"/>
          <w:sz w:val="28"/>
          <w:szCs w:val="28"/>
        </w:rPr>
      </w:pPr>
      <w:r>
        <w:rPr>
          <w:rFonts w:asciiTheme="minorBidi" w:hAnsiTheme="minorBidi" w:cstheme="minorBidi"/>
          <w:sz w:val="28"/>
        </w:rPr>
        <w:t>LIQUI MOLY has turned its additive Marine Diesel Protect into a chemical Swiss army knife for diesel engines</w:t>
      </w:r>
    </w:p>
    <w:p w:rsidR="001C78C7" w:rsidRDefault="001C78C7" w:rsidP="001C78C7">
      <w:pPr>
        <w:spacing w:line="360" w:lineRule="auto"/>
        <w:ind w:right="1984"/>
        <w:jc w:val="both"/>
        <w:rPr>
          <w:rFonts w:asciiTheme="minorBidi" w:hAnsiTheme="minorBidi" w:cstheme="minorBidi"/>
          <w:color w:val="FF0000"/>
          <w:sz w:val="28"/>
          <w:szCs w:val="28"/>
        </w:rPr>
      </w:pPr>
    </w:p>
    <w:p w:rsidR="001C78C7" w:rsidRDefault="001C78C7" w:rsidP="001C78C7">
      <w:pPr>
        <w:spacing w:line="360" w:lineRule="auto"/>
        <w:ind w:right="1984"/>
        <w:jc w:val="both"/>
        <w:rPr>
          <w:rFonts w:asciiTheme="minorBidi" w:hAnsiTheme="minorBidi" w:cstheme="minorBidi"/>
          <w:b/>
        </w:rPr>
      </w:pPr>
      <w:r>
        <w:rPr>
          <w:rFonts w:asciiTheme="minorBidi" w:hAnsiTheme="minorBidi" w:cstheme="minorBidi"/>
          <w:b/>
        </w:rPr>
        <w:t>January 2017 – There's always room for improvement, however good a product is. This was what LIQUI MOLY researchers had in mind when they set about giving Marine Diesel Protect an additional function. The additive now not only combats bacteria, cleans the fuel system, provides anti-corrosion protection and increases the cetane number: it also protects the fuel much more effectively from oxidation and ageing so as to avoid the kind of problems that occur after long periods of disuse. The new formula is due to be presented for the first time at the trade fair “Boot” in Düsseldorf.</w:t>
      </w:r>
    </w:p>
    <w:p w:rsidR="001C78C7" w:rsidRDefault="001C78C7" w:rsidP="001C78C7">
      <w:pPr>
        <w:spacing w:line="360" w:lineRule="auto"/>
        <w:ind w:right="1984"/>
        <w:jc w:val="both"/>
        <w:rPr>
          <w:rFonts w:asciiTheme="minorBidi" w:hAnsiTheme="minorBidi" w:cstheme="minorBidi"/>
        </w:rPr>
      </w:pPr>
    </w:p>
    <w:p w:rsidR="001C78C7" w:rsidRDefault="001C78C7" w:rsidP="001C78C7">
      <w:pPr>
        <w:spacing w:line="360" w:lineRule="auto"/>
        <w:ind w:right="1984"/>
        <w:jc w:val="both"/>
        <w:rPr>
          <w:rFonts w:asciiTheme="minorBidi" w:hAnsiTheme="minorBidi" w:cstheme="minorBidi"/>
        </w:rPr>
      </w:pPr>
      <w:r>
        <w:rPr>
          <w:rFonts w:asciiTheme="minorBidi" w:hAnsiTheme="minorBidi" w:cstheme="minorBidi"/>
        </w:rPr>
        <w:t>“Marine Diesel Protect is a versatile all-purpose solution that can be used preventively or to tackle an existing problem,” says Jan Volk, who is in charge of the marine trade at LIQUI MOLY. “If you have the additive on board, you’re well equipped to deal with all the typical diesel problems.”</w:t>
      </w:r>
    </w:p>
    <w:p w:rsidR="001C78C7" w:rsidRDefault="001C78C7" w:rsidP="001C78C7">
      <w:pPr>
        <w:spacing w:line="360" w:lineRule="auto"/>
        <w:ind w:right="1984"/>
        <w:jc w:val="both"/>
        <w:rPr>
          <w:rFonts w:asciiTheme="minorBidi" w:hAnsiTheme="minorBidi" w:cstheme="minorBidi"/>
        </w:rPr>
      </w:pPr>
    </w:p>
    <w:p w:rsidR="001C78C7" w:rsidRDefault="001C78C7" w:rsidP="001C78C7">
      <w:pPr>
        <w:spacing w:line="360" w:lineRule="auto"/>
        <w:ind w:right="1984"/>
        <w:jc w:val="both"/>
        <w:rPr>
          <w:rFonts w:asciiTheme="minorBidi" w:hAnsiTheme="minorBidi" w:cstheme="minorBidi"/>
        </w:rPr>
      </w:pPr>
      <w:r>
        <w:rPr>
          <w:rFonts w:asciiTheme="minorBidi" w:hAnsiTheme="minorBidi" w:cstheme="minorBidi"/>
        </w:rPr>
        <w:t xml:space="preserve">One of these is the ageing of diesel fuel. This tends to occur in boats that are out of service for lengthier periods or are not moved very much. The chemical composition of the diesel fuel changes over time. Resin-like residues can form which block the nozzles and filters. The new Marine Diesel Protect formula slows down the ageing process of diesel fuel and protects it from harmful oxidation. </w:t>
      </w:r>
    </w:p>
    <w:p w:rsidR="001C78C7" w:rsidRDefault="001C78C7" w:rsidP="001C78C7">
      <w:pPr>
        <w:spacing w:line="360" w:lineRule="auto"/>
        <w:ind w:right="1984"/>
        <w:jc w:val="both"/>
        <w:rPr>
          <w:rFonts w:asciiTheme="minorBidi" w:hAnsiTheme="minorBidi" w:cstheme="minorBidi"/>
        </w:rPr>
      </w:pPr>
    </w:p>
    <w:p w:rsidR="001C78C7" w:rsidRDefault="001C78C7" w:rsidP="001C78C7">
      <w:pPr>
        <w:spacing w:line="360" w:lineRule="auto"/>
        <w:ind w:right="1984"/>
        <w:jc w:val="both"/>
        <w:rPr>
          <w:rFonts w:asciiTheme="minorBidi" w:hAnsiTheme="minorBidi" w:cstheme="minorBidi"/>
        </w:rPr>
      </w:pPr>
      <w:r>
        <w:rPr>
          <w:rFonts w:asciiTheme="minorBidi" w:hAnsiTheme="minorBidi" w:cstheme="minorBidi"/>
        </w:rPr>
        <w:t xml:space="preserve">LIQUI MOLY Marine Diesel Protect also provides protection from microbial contamination. Bacteria, yeasts and moulds spread during periods of disuse, forming a tough slime that blocks the fuel filter, </w:t>
      </w:r>
      <w:r>
        <w:rPr>
          <w:rFonts w:asciiTheme="minorBidi" w:hAnsiTheme="minorBidi" w:cstheme="minorBidi"/>
        </w:rPr>
        <w:lastRenderedPageBreak/>
        <w:t xml:space="preserve">forcing the engine to stall. Marine Diesel Protect combats these microorganisms. The additive also removes deposits from the entire fuel system and ensures effective protection from corrosion. Finally, it contains a cetane number improver that makes the fuel more combustible. So even after lengthy periods of disuse the engine starts without a problem. </w:t>
      </w:r>
    </w:p>
    <w:p w:rsidR="001C78C7" w:rsidRDefault="001C78C7" w:rsidP="001C78C7">
      <w:pPr>
        <w:spacing w:line="360" w:lineRule="auto"/>
        <w:ind w:right="1984"/>
        <w:jc w:val="both"/>
        <w:rPr>
          <w:rFonts w:asciiTheme="minorBidi" w:hAnsiTheme="minorBidi" w:cstheme="minorBidi"/>
        </w:rPr>
      </w:pPr>
    </w:p>
    <w:p w:rsidR="001C78C7" w:rsidRDefault="001C78C7" w:rsidP="001C78C7">
      <w:pPr>
        <w:spacing w:line="360" w:lineRule="auto"/>
        <w:ind w:right="1984"/>
        <w:jc w:val="both"/>
        <w:rPr>
          <w:rFonts w:asciiTheme="minorBidi" w:hAnsiTheme="minorBidi" w:cstheme="minorBidi"/>
        </w:rPr>
      </w:pPr>
      <w:r>
        <w:rPr>
          <w:rFonts w:asciiTheme="minorBidi" w:hAnsiTheme="minorBidi" w:cstheme="minorBidi"/>
        </w:rPr>
        <w:t>“Our Marine Diesel Protect is the chemical Swiss army knife for all those who own a boat with a diesel engine”, says Jan Volk. “Instead of using lots of different additives, you can use one to cover a whole range of applications.”</w:t>
      </w:r>
    </w:p>
    <w:p w:rsidR="001C78C7" w:rsidRDefault="001C78C7" w:rsidP="001C78C7">
      <w:pPr>
        <w:spacing w:line="360" w:lineRule="auto"/>
        <w:ind w:right="1984"/>
        <w:jc w:val="both"/>
        <w:rPr>
          <w:rFonts w:asciiTheme="minorBidi" w:hAnsiTheme="minorBidi" w:cstheme="minorBidi"/>
        </w:rPr>
      </w:pPr>
    </w:p>
    <w:p w:rsidR="00162085" w:rsidRDefault="001C78C7" w:rsidP="000C12A3">
      <w:pPr>
        <w:spacing w:line="360" w:lineRule="auto"/>
        <w:ind w:right="1984"/>
        <w:jc w:val="both"/>
        <w:rPr>
          <w:rFonts w:asciiTheme="minorBidi" w:hAnsiTheme="minorBidi" w:cstheme="minorBidi"/>
        </w:rPr>
      </w:pPr>
      <w:r>
        <w:rPr>
          <w:rFonts w:asciiTheme="minorBidi" w:hAnsiTheme="minorBidi" w:cstheme="minorBidi"/>
        </w:rPr>
        <w:t xml:space="preserve">The improved Marine Diesel Protect will be presented for the first time at the trade fair “Boot” from 21 to 29 </w:t>
      </w:r>
      <w:r w:rsidR="000C12A3">
        <w:rPr>
          <w:rFonts w:asciiTheme="minorBidi" w:hAnsiTheme="minorBidi" w:cstheme="minorBidi"/>
        </w:rPr>
        <w:t>January</w:t>
      </w:r>
      <w:bookmarkStart w:id="0" w:name="_GoBack"/>
      <w:bookmarkEnd w:id="0"/>
      <w:r>
        <w:rPr>
          <w:rFonts w:asciiTheme="minorBidi" w:hAnsiTheme="minorBidi" w:cstheme="minorBidi"/>
        </w:rPr>
        <w:t xml:space="preserve"> in Düsseldorf. LIQUI MOLY can be found in Hall 10 at Stand F18. </w:t>
      </w:r>
    </w:p>
    <w:p w:rsidR="001C78C7" w:rsidRDefault="001C78C7" w:rsidP="001C78C7">
      <w:pPr>
        <w:spacing w:line="360" w:lineRule="auto"/>
        <w:ind w:right="1984"/>
        <w:jc w:val="both"/>
        <w:rPr>
          <w:rFonts w:asciiTheme="minorBidi" w:hAnsiTheme="minorBidi" w:cstheme="minorBidi"/>
        </w:rPr>
      </w:pPr>
    </w:p>
    <w:p w:rsidR="001C78C7" w:rsidRPr="001C78C7" w:rsidRDefault="001C78C7" w:rsidP="001C78C7">
      <w:pPr>
        <w:spacing w:line="360" w:lineRule="auto"/>
        <w:ind w:right="1984"/>
        <w:jc w:val="both"/>
        <w:rPr>
          <w:rFonts w:asciiTheme="minorBidi" w:hAnsiTheme="minorBidi" w:cstheme="minorBidi"/>
        </w:rPr>
      </w:pPr>
    </w:p>
    <w:p w:rsidR="00162085" w:rsidRPr="004124F7" w:rsidRDefault="00162085" w:rsidP="00162085">
      <w:pPr>
        <w:spacing w:line="360" w:lineRule="auto"/>
        <w:ind w:right="1842"/>
        <w:rPr>
          <w:rFonts w:asciiTheme="minorBidi" w:hAnsiTheme="minorBidi" w:cstheme="minorBidi"/>
          <w:b/>
          <w:bCs/>
          <w:lang w:val="en-GB"/>
        </w:rPr>
      </w:pPr>
      <w:r w:rsidRPr="004124F7">
        <w:rPr>
          <w:rFonts w:asciiTheme="minorBidi" w:hAnsiTheme="minorBidi" w:cstheme="minorBidi"/>
          <w:b/>
          <w:lang w:val="en-GB"/>
        </w:rPr>
        <w:t>About LIQUI MOLY</w:t>
      </w:r>
    </w:p>
    <w:p w:rsidR="00162085" w:rsidRPr="004124F7" w:rsidRDefault="00162085" w:rsidP="00162085">
      <w:pPr>
        <w:spacing w:line="360" w:lineRule="auto"/>
        <w:ind w:right="1842"/>
        <w:jc w:val="both"/>
        <w:rPr>
          <w:rFonts w:asciiTheme="minorBidi" w:hAnsiTheme="minorBidi" w:cstheme="minorBidi"/>
          <w:lang w:val="en-GB"/>
        </w:rPr>
      </w:pPr>
      <w:r w:rsidRPr="004124F7">
        <w:rPr>
          <w:rFonts w:asciiTheme="minorBidi" w:hAnsiTheme="minorBidi" w:cstheme="minorBidi"/>
          <w:lang w:val="en-GB"/>
        </w:rPr>
        <w:t xml:space="preserve">With around 4,000 items, LIQUI MOLY offers a global, uniquely broad range of automotive chemicals: Motor oils and additives, greases and pastes, sprays and care care, glues and sealants. Founded in 1957, LIQUI MOLY develops and produces exclusively in Germany. There it is the undisputed market leader for additives and is repeatedly voted the best oil brand. The company led by </w:t>
      </w:r>
      <w:r w:rsidR="00D71719" w:rsidRPr="004124F7">
        <w:rPr>
          <w:rFonts w:asciiTheme="minorBidi" w:hAnsiTheme="minorBidi" w:cstheme="minorBidi"/>
          <w:lang w:val="en-GB"/>
        </w:rPr>
        <w:t xml:space="preserve">owner </w:t>
      </w:r>
      <w:r w:rsidRPr="004124F7">
        <w:rPr>
          <w:rFonts w:asciiTheme="minorBidi" w:hAnsiTheme="minorBidi" w:cstheme="minorBidi"/>
          <w:lang w:val="en-GB"/>
        </w:rPr>
        <w:t>Ernst Prost sells its products in more than 120 countries and generated 441m euros in sales over the past year.</w:t>
      </w:r>
    </w:p>
    <w:p w:rsidR="00DA3C14" w:rsidRPr="004124F7" w:rsidRDefault="00DA3C14" w:rsidP="00DA3C14">
      <w:pPr>
        <w:keepNext/>
        <w:keepLines/>
        <w:tabs>
          <w:tab w:val="left" w:pos="7020"/>
        </w:tabs>
        <w:spacing w:line="360" w:lineRule="auto"/>
        <w:ind w:right="2053"/>
        <w:jc w:val="both"/>
        <w:rPr>
          <w:rFonts w:asciiTheme="minorBidi" w:hAnsiTheme="minorBidi" w:cstheme="minorBidi"/>
          <w:lang w:val="en-GB"/>
        </w:rPr>
      </w:pPr>
    </w:p>
    <w:p w:rsidR="00DA3C14" w:rsidRPr="004124F7" w:rsidRDefault="00DA3C14" w:rsidP="00DA3C14">
      <w:pPr>
        <w:keepNext/>
        <w:keepLines/>
        <w:tabs>
          <w:tab w:val="left" w:pos="7020"/>
        </w:tabs>
        <w:spacing w:line="360" w:lineRule="auto"/>
        <w:ind w:right="2053"/>
        <w:jc w:val="both"/>
        <w:rPr>
          <w:rFonts w:asciiTheme="minorBidi" w:hAnsiTheme="minorBidi" w:cstheme="minorBidi"/>
          <w:color w:val="000000"/>
          <w:lang w:val="en-GB"/>
        </w:rPr>
      </w:pPr>
      <w:r w:rsidRPr="004124F7">
        <w:rPr>
          <w:rStyle w:val="Fett"/>
          <w:rFonts w:asciiTheme="minorBidi" w:hAnsiTheme="minorBidi" w:cstheme="minorBidi"/>
          <w:lang w:val="en-GB"/>
        </w:rPr>
        <w:t>For more information, please contact:</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Peter Szarafinski</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Jerg-Wieland-Str. 4</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89081 Ulm-Lehr</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Germany</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Tel.: +49 7 31/14 20 189</w:t>
      </w:r>
    </w:p>
    <w:p w:rsidR="00DA3C14" w:rsidRPr="004124F7" w:rsidRDefault="00DA3C14" w:rsidP="00DA3C14">
      <w:pPr>
        <w:tabs>
          <w:tab w:val="left" w:pos="7020"/>
        </w:tabs>
        <w:autoSpaceDE w:val="0"/>
        <w:autoSpaceDN w:val="0"/>
        <w:adjustRightInd w:val="0"/>
        <w:jc w:val="both"/>
        <w:rPr>
          <w:rFonts w:asciiTheme="minorBidi" w:hAnsiTheme="minorBidi" w:cstheme="minorBidi"/>
          <w:color w:val="000000"/>
          <w:lang w:val="en-GB"/>
        </w:rPr>
      </w:pPr>
      <w:r w:rsidRPr="004124F7">
        <w:rPr>
          <w:rFonts w:asciiTheme="minorBidi" w:hAnsiTheme="minorBidi" w:cstheme="minorBidi"/>
          <w:color w:val="000000"/>
          <w:lang w:val="en-GB"/>
        </w:rPr>
        <w:t>Fax: +49 7 31/14 20 82</w:t>
      </w:r>
    </w:p>
    <w:p w:rsidR="00EE40B5" w:rsidRPr="004124F7" w:rsidRDefault="00DA3C14" w:rsidP="001C78C7">
      <w:pPr>
        <w:pStyle w:val="Textkrper"/>
        <w:tabs>
          <w:tab w:val="left" w:pos="6660"/>
          <w:tab w:val="left" w:pos="7020"/>
        </w:tabs>
        <w:spacing w:line="240" w:lineRule="auto"/>
        <w:rPr>
          <w:rFonts w:asciiTheme="minorBidi" w:hAnsiTheme="minorBidi" w:cstheme="minorBidi"/>
          <w:color w:val="000000"/>
          <w:lang w:val="en-GB"/>
        </w:rPr>
      </w:pPr>
      <w:r w:rsidRPr="004124F7">
        <w:rPr>
          <w:rFonts w:asciiTheme="minorBidi" w:hAnsiTheme="minorBidi" w:cstheme="minorBidi"/>
          <w:lang w:val="en-GB"/>
        </w:rPr>
        <w:t>Peter.Szarafinski@liqui-moly.de</w:t>
      </w:r>
    </w:p>
    <w:sectPr w:rsidR="00EE40B5" w:rsidRPr="004124F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767" w:rsidRDefault="00826767">
      <w:r>
        <w:separator/>
      </w:r>
    </w:p>
  </w:endnote>
  <w:endnote w:type="continuationSeparator" w:id="0">
    <w:p w:rsidR="00826767" w:rsidRDefault="0082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767" w:rsidRDefault="00826767">
      <w:r>
        <w:separator/>
      </w:r>
    </w:p>
  </w:footnote>
  <w:footnote w:type="continuationSeparator" w:id="0">
    <w:p w:rsidR="00826767" w:rsidRDefault="00826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382FAC">
    <w:pPr>
      <w:pStyle w:val="Kopfzeile"/>
    </w:pPr>
    <w:r>
      <w:rPr>
        <w:noProof/>
      </w:rPr>
      <w:drawing>
        <wp:inline distT="0" distB="0" distL="0" distR="0">
          <wp:extent cx="5752465" cy="682625"/>
          <wp:effectExtent l="0" t="0" r="635" b="3175"/>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71" w:rsidRDefault="005311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276B5"/>
    <w:rsid w:val="000304E2"/>
    <w:rsid w:val="00075E1B"/>
    <w:rsid w:val="000965EA"/>
    <w:rsid w:val="00097F39"/>
    <w:rsid w:val="000C12A3"/>
    <w:rsid w:val="000E4EEE"/>
    <w:rsid w:val="00106445"/>
    <w:rsid w:val="00113E86"/>
    <w:rsid w:val="0014267A"/>
    <w:rsid w:val="00153ED8"/>
    <w:rsid w:val="00162085"/>
    <w:rsid w:val="001626C2"/>
    <w:rsid w:val="00163B3A"/>
    <w:rsid w:val="001738FE"/>
    <w:rsid w:val="00182F86"/>
    <w:rsid w:val="0018350E"/>
    <w:rsid w:val="0019660B"/>
    <w:rsid w:val="001A6200"/>
    <w:rsid w:val="001A6334"/>
    <w:rsid w:val="001A7B69"/>
    <w:rsid w:val="001B4CDC"/>
    <w:rsid w:val="001C78C7"/>
    <w:rsid w:val="00227FE1"/>
    <w:rsid w:val="002321C5"/>
    <w:rsid w:val="002347EF"/>
    <w:rsid w:val="00236C81"/>
    <w:rsid w:val="002403C0"/>
    <w:rsid w:val="002463C1"/>
    <w:rsid w:val="002759D7"/>
    <w:rsid w:val="00277FD3"/>
    <w:rsid w:val="0028168C"/>
    <w:rsid w:val="00282F7E"/>
    <w:rsid w:val="00284FF6"/>
    <w:rsid w:val="00290B66"/>
    <w:rsid w:val="002B6B8C"/>
    <w:rsid w:val="002C2E6B"/>
    <w:rsid w:val="002E51F3"/>
    <w:rsid w:val="002F6C4B"/>
    <w:rsid w:val="0031367F"/>
    <w:rsid w:val="00321542"/>
    <w:rsid w:val="003305D8"/>
    <w:rsid w:val="00330717"/>
    <w:rsid w:val="003314FC"/>
    <w:rsid w:val="00335297"/>
    <w:rsid w:val="00336F69"/>
    <w:rsid w:val="003419F8"/>
    <w:rsid w:val="0035216D"/>
    <w:rsid w:val="00352A8A"/>
    <w:rsid w:val="00362985"/>
    <w:rsid w:val="0037042B"/>
    <w:rsid w:val="00372C3F"/>
    <w:rsid w:val="003762ED"/>
    <w:rsid w:val="0038186F"/>
    <w:rsid w:val="00382FAC"/>
    <w:rsid w:val="00384DC5"/>
    <w:rsid w:val="00387B31"/>
    <w:rsid w:val="003A3A2B"/>
    <w:rsid w:val="003D3C49"/>
    <w:rsid w:val="003E5162"/>
    <w:rsid w:val="003F539B"/>
    <w:rsid w:val="00404DE1"/>
    <w:rsid w:val="004124F7"/>
    <w:rsid w:val="0041319E"/>
    <w:rsid w:val="0043285D"/>
    <w:rsid w:val="0044054E"/>
    <w:rsid w:val="0048318D"/>
    <w:rsid w:val="004903BF"/>
    <w:rsid w:val="004970DE"/>
    <w:rsid w:val="004A43CD"/>
    <w:rsid w:val="004B1B68"/>
    <w:rsid w:val="0051048B"/>
    <w:rsid w:val="00513793"/>
    <w:rsid w:val="00514753"/>
    <w:rsid w:val="0052387C"/>
    <w:rsid w:val="00525CCE"/>
    <w:rsid w:val="00527AF6"/>
    <w:rsid w:val="00531171"/>
    <w:rsid w:val="00534AC6"/>
    <w:rsid w:val="005448E0"/>
    <w:rsid w:val="005519B1"/>
    <w:rsid w:val="00590E8E"/>
    <w:rsid w:val="005B705D"/>
    <w:rsid w:val="005D1A4F"/>
    <w:rsid w:val="005D4371"/>
    <w:rsid w:val="005D4FF1"/>
    <w:rsid w:val="005E025B"/>
    <w:rsid w:val="005F2C67"/>
    <w:rsid w:val="00613489"/>
    <w:rsid w:val="0061388E"/>
    <w:rsid w:val="00627E28"/>
    <w:rsid w:val="006330F0"/>
    <w:rsid w:val="006755A6"/>
    <w:rsid w:val="0068295C"/>
    <w:rsid w:val="006942D0"/>
    <w:rsid w:val="006B60D6"/>
    <w:rsid w:val="006C5098"/>
    <w:rsid w:val="006D0125"/>
    <w:rsid w:val="00740999"/>
    <w:rsid w:val="007453FA"/>
    <w:rsid w:val="00750AEB"/>
    <w:rsid w:val="00770774"/>
    <w:rsid w:val="007A7E45"/>
    <w:rsid w:val="007C70ED"/>
    <w:rsid w:val="007E394B"/>
    <w:rsid w:val="00803AB5"/>
    <w:rsid w:val="00826767"/>
    <w:rsid w:val="00830B6C"/>
    <w:rsid w:val="00883E9A"/>
    <w:rsid w:val="00890F29"/>
    <w:rsid w:val="008D5E3B"/>
    <w:rsid w:val="008D76CF"/>
    <w:rsid w:val="0090011C"/>
    <w:rsid w:val="00906D60"/>
    <w:rsid w:val="00933569"/>
    <w:rsid w:val="009455A7"/>
    <w:rsid w:val="009530AD"/>
    <w:rsid w:val="009535B4"/>
    <w:rsid w:val="009A0B35"/>
    <w:rsid w:val="009C1C21"/>
    <w:rsid w:val="009C7A26"/>
    <w:rsid w:val="009F4E2D"/>
    <w:rsid w:val="00A057A1"/>
    <w:rsid w:val="00A06ED1"/>
    <w:rsid w:val="00A20FA8"/>
    <w:rsid w:val="00A62C62"/>
    <w:rsid w:val="00A725DB"/>
    <w:rsid w:val="00A72F03"/>
    <w:rsid w:val="00A918F0"/>
    <w:rsid w:val="00A939E2"/>
    <w:rsid w:val="00AA1E31"/>
    <w:rsid w:val="00AC465A"/>
    <w:rsid w:val="00AC476F"/>
    <w:rsid w:val="00AD6A21"/>
    <w:rsid w:val="00AE454C"/>
    <w:rsid w:val="00AF21D9"/>
    <w:rsid w:val="00B0796F"/>
    <w:rsid w:val="00B3784B"/>
    <w:rsid w:val="00B87DD3"/>
    <w:rsid w:val="00B91469"/>
    <w:rsid w:val="00BD2739"/>
    <w:rsid w:val="00BD619A"/>
    <w:rsid w:val="00C0497E"/>
    <w:rsid w:val="00C110A1"/>
    <w:rsid w:val="00C33536"/>
    <w:rsid w:val="00C77E25"/>
    <w:rsid w:val="00CC5773"/>
    <w:rsid w:val="00CC5A0A"/>
    <w:rsid w:val="00CC5A59"/>
    <w:rsid w:val="00CD2C75"/>
    <w:rsid w:val="00CD4089"/>
    <w:rsid w:val="00CE4905"/>
    <w:rsid w:val="00D142AF"/>
    <w:rsid w:val="00D21E10"/>
    <w:rsid w:val="00D24B44"/>
    <w:rsid w:val="00D4499F"/>
    <w:rsid w:val="00D71719"/>
    <w:rsid w:val="00D719FA"/>
    <w:rsid w:val="00D726AF"/>
    <w:rsid w:val="00D761FD"/>
    <w:rsid w:val="00D80032"/>
    <w:rsid w:val="00D967EF"/>
    <w:rsid w:val="00DA3C14"/>
    <w:rsid w:val="00DB5188"/>
    <w:rsid w:val="00DE060C"/>
    <w:rsid w:val="00DE5EB5"/>
    <w:rsid w:val="00DF1B49"/>
    <w:rsid w:val="00DF2A33"/>
    <w:rsid w:val="00DF44C7"/>
    <w:rsid w:val="00DF6AD1"/>
    <w:rsid w:val="00E266DD"/>
    <w:rsid w:val="00EA44FA"/>
    <w:rsid w:val="00EC6DBF"/>
    <w:rsid w:val="00ED689E"/>
    <w:rsid w:val="00EE2D9B"/>
    <w:rsid w:val="00EE40B5"/>
    <w:rsid w:val="00F172F5"/>
    <w:rsid w:val="00F406F9"/>
    <w:rsid w:val="00F4264A"/>
    <w:rsid w:val="00F509C2"/>
    <w:rsid w:val="00F52513"/>
    <w:rsid w:val="00F54621"/>
    <w:rsid w:val="00F646F0"/>
    <w:rsid w:val="00F96D47"/>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paragraph" w:styleId="Sprechblasentext">
    <w:name w:val="Balloon Text"/>
    <w:basedOn w:val="Standard"/>
    <w:link w:val="SprechblasentextZchn"/>
    <w:rsid w:val="00531171"/>
    <w:rPr>
      <w:rFonts w:ascii="Tahoma" w:hAnsi="Tahoma" w:cs="Tahoma"/>
      <w:sz w:val="16"/>
      <w:szCs w:val="16"/>
    </w:rPr>
  </w:style>
  <w:style w:type="character" w:customStyle="1" w:styleId="SprechblasentextZchn">
    <w:name w:val="Sprechblasentext Zchn"/>
    <w:basedOn w:val="Absatz-Standardschriftart"/>
    <w:link w:val="Sprechblasentext"/>
    <w:rsid w:val="00531171"/>
    <w:rPr>
      <w:rFonts w:ascii="Tahoma" w:hAnsi="Tahoma" w:cs="Tahoma"/>
      <w:sz w:val="16"/>
      <w:szCs w:val="16"/>
    </w:rPr>
  </w:style>
  <w:style w:type="character" w:styleId="Hyperlink">
    <w:name w:val="Hyperlink"/>
    <w:unhideWhenUsed/>
    <w:rsid w:val="0037042B"/>
    <w:rPr>
      <w:color w:val="0000FF"/>
      <w:u w:val="single"/>
    </w:rPr>
  </w:style>
  <w:style w:type="paragraph" w:styleId="Listenabsatz">
    <w:name w:val="List Paragraph"/>
    <w:basedOn w:val="Standard"/>
    <w:uiPriority w:val="34"/>
    <w:qFormat/>
    <w:rsid w:val="00DE5EB5"/>
    <w:pPr>
      <w:ind w:left="720"/>
      <w:contextualSpacing/>
    </w:pPr>
    <w:rPr>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0161">
      <w:bodyDiv w:val="1"/>
      <w:marLeft w:val="0"/>
      <w:marRight w:val="0"/>
      <w:marTop w:val="0"/>
      <w:marBottom w:val="0"/>
      <w:divBdr>
        <w:top w:val="none" w:sz="0" w:space="0" w:color="auto"/>
        <w:left w:val="none" w:sz="0" w:space="0" w:color="auto"/>
        <w:bottom w:val="none" w:sz="0" w:space="0" w:color="auto"/>
        <w:right w:val="none" w:sz="0" w:space="0" w:color="auto"/>
      </w:divBdr>
    </w:div>
    <w:div w:id="133256061">
      <w:bodyDiv w:val="1"/>
      <w:marLeft w:val="0"/>
      <w:marRight w:val="0"/>
      <w:marTop w:val="0"/>
      <w:marBottom w:val="0"/>
      <w:divBdr>
        <w:top w:val="none" w:sz="0" w:space="0" w:color="auto"/>
        <w:left w:val="none" w:sz="0" w:space="0" w:color="auto"/>
        <w:bottom w:val="none" w:sz="0" w:space="0" w:color="auto"/>
        <w:right w:val="none" w:sz="0" w:space="0" w:color="auto"/>
      </w:divBdr>
    </w:div>
    <w:div w:id="208342081">
      <w:bodyDiv w:val="1"/>
      <w:marLeft w:val="0"/>
      <w:marRight w:val="0"/>
      <w:marTop w:val="0"/>
      <w:marBottom w:val="0"/>
      <w:divBdr>
        <w:top w:val="none" w:sz="0" w:space="0" w:color="auto"/>
        <w:left w:val="none" w:sz="0" w:space="0" w:color="auto"/>
        <w:bottom w:val="none" w:sz="0" w:space="0" w:color="auto"/>
        <w:right w:val="none" w:sz="0" w:space="0" w:color="auto"/>
      </w:divBdr>
    </w:div>
    <w:div w:id="230433697">
      <w:bodyDiv w:val="1"/>
      <w:marLeft w:val="0"/>
      <w:marRight w:val="0"/>
      <w:marTop w:val="0"/>
      <w:marBottom w:val="0"/>
      <w:divBdr>
        <w:top w:val="none" w:sz="0" w:space="0" w:color="auto"/>
        <w:left w:val="none" w:sz="0" w:space="0" w:color="auto"/>
        <w:bottom w:val="none" w:sz="0" w:space="0" w:color="auto"/>
        <w:right w:val="none" w:sz="0" w:space="0" w:color="auto"/>
      </w:divBdr>
    </w:div>
    <w:div w:id="296374296">
      <w:bodyDiv w:val="1"/>
      <w:marLeft w:val="0"/>
      <w:marRight w:val="0"/>
      <w:marTop w:val="0"/>
      <w:marBottom w:val="0"/>
      <w:divBdr>
        <w:top w:val="none" w:sz="0" w:space="0" w:color="auto"/>
        <w:left w:val="none" w:sz="0" w:space="0" w:color="auto"/>
        <w:bottom w:val="none" w:sz="0" w:space="0" w:color="auto"/>
        <w:right w:val="none" w:sz="0" w:space="0" w:color="auto"/>
      </w:divBdr>
    </w:div>
    <w:div w:id="318770992">
      <w:bodyDiv w:val="1"/>
      <w:marLeft w:val="0"/>
      <w:marRight w:val="0"/>
      <w:marTop w:val="0"/>
      <w:marBottom w:val="0"/>
      <w:divBdr>
        <w:top w:val="none" w:sz="0" w:space="0" w:color="auto"/>
        <w:left w:val="none" w:sz="0" w:space="0" w:color="auto"/>
        <w:bottom w:val="none" w:sz="0" w:space="0" w:color="auto"/>
        <w:right w:val="none" w:sz="0" w:space="0" w:color="auto"/>
      </w:divBdr>
    </w:div>
    <w:div w:id="459231380">
      <w:bodyDiv w:val="1"/>
      <w:marLeft w:val="0"/>
      <w:marRight w:val="0"/>
      <w:marTop w:val="0"/>
      <w:marBottom w:val="0"/>
      <w:divBdr>
        <w:top w:val="none" w:sz="0" w:space="0" w:color="auto"/>
        <w:left w:val="none" w:sz="0" w:space="0" w:color="auto"/>
        <w:bottom w:val="none" w:sz="0" w:space="0" w:color="auto"/>
        <w:right w:val="none" w:sz="0" w:space="0" w:color="auto"/>
      </w:divBdr>
    </w:div>
    <w:div w:id="477570706">
      <w:bodyDiv w:val="1"/>
      <w:marLeft w:val="0"/>
      <w:marRight w:val="0"/>
      <w:marTop w:val="0"/>
      <w:marBottom w:val="0"/>
      <w:divBdr>
        <w:top w:val="none" w:sz="0" w:space="0" w:color="auto"/>
        <w:left w:val="none" w:sz="0" w:space="0" w:color="auto"/>
        <w:bottom w:val="none" w:sz="0" w:space="0" w:color="auto"/>
        <w:right w:val="none" w:sz="0" w:space="0" w:color="auto"/>
      </w:divBdr>
    </w:div>
    <w:div w:id="503325555">
      <w:bodyDiv w:val="1"/>
      <w:marLeft w:val="0"/>
      <w:marRight w:val="0"/>
      <w:marTop w:val="0"/>
      <w:marBottom w:val="0"/>
      <w:divBdr>
        <w:top w:val="none" w:sz="0" w:space="0" w:color="auto"/>
        <w:left w:val="none" w:sz="0" w:space="0" w:color="auto"/>
        <w:bottom w:val="none" w:sz="0" w:space="0" w:color="auto"/>
        <w:right w:val="none" w:sz="0" w:space="0" w:color="auto"/>
      </w:divBdr>
    </w:div>
    <w:div w:id="511644329">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10228108">
      <w:bodyDiv w:val="1"/>
      <w:marLeft w:val="0"/>
      <w:marRight w:val="0"/>
      <w:marTop w:val="0"/>
      <w:marBottom w:val="0"/>
      <w:divBdr>
        <w:top w:val="none" w:sz="0" w:space="0" w:color="auto"/>
        <w:left w:val="none" w:sz="0" w:space="0" w:color="auto"/>
        <w:bottom w:val="none" w:sz="0" w:space="0" w:color="auto"/>
        <w:right w:val="none" w:sz="0" w:space="0" w:color="auto"/>
      </w:divBdr>
    </w:div>
    <w:div w:id="738863034">
      <w:bodyDiv w:val="1"/>
      <w:marLeft w:val="0"/>
      <w:marRight w:val="0"/>
      <w:marTop w:val="0"/>
      <w:marBottom w:val="0"/>
      <w:divBdr>
        <w:top w:val="none" w:sz="0" w:space="0" w:color="auto"/>
        <w:left w:val="none" w:sz="0" w:space="0" w:color="auto"/>
        <w:bottom w:val="none" w:sz="0" w:space="0" w:color="auto"/>
        <w:right w:val="none" w:sz="0" w:space="0" w:color="auto"/>
      </w:divBdr>
    </w:div>
    <w:div w:id="862477636">
      <w:bodyDiv w:val="1"/>
      <w:marLeft w:val="0"/>
      <w:marRight w:val="0"/>
      <w:marTop w:val="0"/>
      <w:marBottom w:val="0"/>
      <w:divBdr>
        <w:top w:val="none" w:sz="0" w:space="0" w:color="auto"/>
        <w:left w:val="none" w:sz="0" w:space="0" w:color="auto"/>
        <w:bottom w:val="none" w:sz="0" w:space="0" w:color="auto"/>
        <w:right w:val="none" w:sz="0" w:space="0" w:color="auto"/>
      </w:divBdr>
    </w:div>
    <w:div w:id="979268902">
      <w:bodyDiv w:val="1"/>
      <w:marLeft w:val="0"/>
      <w:marRight w:val="0"/>
      <w:marTop w:val="0"/>
      <w:marBottom w:val="0"/>
      <w:divBdr>
        <w:top w:val="none" w:sz="0" w:space="0" w:color="auto"/>
        <w:left w:val="none" w:sz="0" w:space="0" w:color="auto"/>
        <w:bottom w:val="none" w:sz="0" w:space="0" w:color="auto"/>
        <w:right w:val="none" w:sz="0" w:space="0" w:color="auto"/>
      </w:divBdr>
    </w:div>
    <w:div w:id="1050574233">
      <w:bodyDiv w:val="1"/>
      <w:marLeft w:val="0"/>
      <w:marRight w:val="0"/>
      <w:marTop w:val="0"/>
      <w:marBottom w:val="0"/>
      <w:divBdr>
        <w:top w:val="none" w:sz="0" w:space="0" w:color="auto"/>
        <w:left w:val="none" w:sz="0" w:space="0" w:color="auto"/>
        <w:bottom w:val="none" w:sz="0" w:space="0" w:color="auto"/>
        <w:right w:val="none" w:sz="0" w:space="0" w:color="auto"/>
      </w:divBdr>
    </w:div>
    <w:div w:id="1312831625">
      <w:bodyDiv w:val="1"/>
      <w:marLeft w:val="0"/>
      <w:marRight w:val="0"/>
      <w:marTop w:val="0"/>
      <w:marBottom w:val="0"/>
      <w:divBdr>
        <w:top w:val="none" w:sz="0" w:space="0" w:color="auto"/>
        <w:left w:val="none" w:sz="0" w:space="0" w:color="auto"/>
        <w:bottom w:val="none" w:sz="0" w:space="0" w:color="auto"/>
        <w:right w:val="none" w:sz="0" w:space="0" w:color="auto"/>
      </w:divBdr>
    </w:div>
    <w:div w:id="1474176186">
      <w:bodyDiv w:val="1"/>
      <w:marLeft w:val="0"/>
      <w:marRight w:val="0"/>
      <w:marTop w:val="0"/>
      <w:marBottom w:val="0"/>
      <w:divBdr>
        <w:top w:val="none" w:sz="0" w:space="0" w:color="auto"/>
        <w:left w:val="none" w:sz="0" w:space="0" w:color="auto"/>
        <w:bottom w:val="none" w:sz="0" w:space="0" w:color="auto"/>
        <w:right w:val="none" w:sz="0" w:space="0" w:color="auto"/>
      </w:divBdr>
    </w:div>
    <w:div w:id="1522628740">
      <w:bodyDiv w:val="1"/>
      <w:marLeft w:val="0"/>
      <w:marRight w:val="0"/>
      <w:marTop w:val="0"/>
      <w:marBottom w:val="0"/>
      <w:divBdr>
        <w:top w:val="none" w:sz="0" w:space="0" w:color="auto"/>
        <w:left w:val="none" w:sz="0" w:space="0" w:color="auto"/>
        <w:bottom w:val="none" w:sz="0" w:space="0" w:color="auto"/>
        <w:right w:val="none" w:sz="0" w:space="0" w:color="auto"/>
      </w:divBdr>
    </w:div>
    <w:div w:id="1615333017">
      <w:bodyDiv w:val="1"/>
      <w:marLeft w:val="0"/>
      <w:marRight w:val="0"/>
      <w:marTop w:val="0"/>
      <w:marBottom w:val="0"/>
      <w:divBdr>
        <w:top w:val="none" w:sz="0" w:space="0" w:color="auto"/>
        <w:left w:val="none" w:sz="0" w:space="0" w:color="auto"/>
        <w:bottom w:val="none" w:sz="0" w:space="0" w:color="auto"/>
        <w:right w:val="none" w:sz="0" w:space="0" w:color="auto"/>
      </w:divBdr>
    </w:div>
    <w:div w:id="1783498758">
      <w:bodyDiv w:val="1"/>
      <w:marLeft w:val="0"/>
      <w:marRight w:val="0"/>
      <w:marTop w:val="0"/>
      <w:marBottom w:val="0"/>
      <w:divBdr>
        <w:top w:val="none" w:sz="0" w:space="0" w:color="auto"/>
        <w:left w:val="none" w:sz="0" w:space="0" w:color="auto"/>
        <w:bottom w:val="none" w:sz="0" w:space="0" w:color="auto"/>
        <w:right w:val="none" w:sz="0" w:space="0" w:color="auto"/>
      </w:divBdr>
    </w:div>
    <w:div w:id="1826893271">
      <w:bodyDiv w:val="1"/>
      <w:marLeft w:val="0"/>
      <w:marRight w:val="0"/>
      <w:marTop w:val="0"/>
      <w:marBottom w:val="0"/>
      <w:divBdr>
        <w:top w:val="none" w:sz="0" w:space="0" w:color="auto"/>
        <w:left w:val="none" w:sz="0" w:space="0" w:color="auto"/>
        <w:bottom w:val="none" w:sz="0" w:space="0" w:color="auto"/>
        <w:right w:val="none" w:sz="0" w:space="0" w:color="auto"/>
      </w:divBdr>
    </w:div>
    <w:div w:id="1871215701">
      <w:bodyDiv w:val="1"/>
      <w:marLeft w:val="0"/>
      <w:marRight w:val="0"/>
      <w:marTop w:val="0"/>
      <w:marBottom w:val="0"/>
      <w:divBdr>
        <w:top w:val="none" w:sz="0" w:space="0" w:color="auto"/>
        <w:left w:val="none" w:sz="0" w:space="0" w:color="auto"/>
        <w:bottom w:val="none" w:sz="0" w:space="0" w:color="auto"/>
        <w:right w:val="none" w:sz="0" w:space="0" w:color="auto"/>
      </w:divBdr>
    </w:div>
    <w:div w:id="19934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2674</Characters>
  <Application>Microsoft Office Word</Application>
  <DocSecurity>0</DocSecurity>
  <Lines>22</Lines>
  <Paragraphs>6</Paragraphs>
  <ScaleCrop>false</ScaleCrop>
  <LinksUpToDate>false</LinksUpToDate>
  <CharactersWithSpaces>3092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2017-01-10T08:29:00Z</dcterms:created>
  <dcterms:modified xsi:type="dcterms:W3CDTF">2017-01-10T08:57:00Z</dcterms:modified>
</cp:coreProperties>
</file>