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EE" w:rsidRPr="00B423EE" w:rsidRDefault="00B423EE" w:rsidP="00B423EE">
      <w:pPr>
        <w:jc w:val="both"/>
        <w:rPr>
          <w:rFonts w:ascii="Arial" w:hAnsi="Arial" w:cs="Arial"/>
          <w:sz w:val="22"/>
          <w:szCs w:val="22"/>
        </w:rPr>
      </w:pPr>
    </w:p>
    <w:p w:rsidR="0094525B" w:rsidRPr="00C54BE6" w:rsidRDefault="0094525B" w:rsidP="0094525B">
      <w:pPr>
        <w:spacing w:line="360" w:lineRule="auto"/>
        <w:ind w:right="1984"/>
        <w:jc w:val="both"/>
        <w:rPr>
          <w:rFonts w:asciiTheme="minorBidi" w:hAnsiTheme="minorBidi" w:cstheme="minorBidi"/>
          <w:b/>
          <w:sz w:val="36"/>
          <w:szCs w:val="36"/>
        </w:rPr>
      </w:pPr>
      <w:r>
        <w:rPr>
          <w:rFonts w:asciiTheme="minorBidi" w:hAnsiTheme="minorBidi" w:cstheme="minorBidi"/>
          <w:b/>
          <w:sz w:val="36"/>
          <w:szCs w:val="36"/>
        </w:rPr>
        <w:t>Neues Spezial-Öl für neue Ford-Modelle</w:t>
      </w:r>
    </w:p>
    <w:p w:rsidR="0094525B" w:rsidRPr="00C54BE6" w:rsidRDefault="0094525B" w:rsidP="0094525B">
      <w:pPr>
        <w:spacing w:line="360" w:lineRule="auto"/>
        <w:ind w:right="1984"/>
        <w:jc w:val="both"/>
        <w:rPr>
          <w:rFonts w:asciiTheme="minorBidi" w:hAnsiTheme="minorBidi" w:cstheme="minorBidi"/>
        </w:rPr>
      </w:pPr>
    </w:p>
    <w:p w:rsidR="0094525B" w:rsidRPr="00C54BE6" w:rsidRDefault="0094525B" w:rsidP="0094525B">
      <w:pPr>
        <w:spacing w:line="360" w:lineRule="auto"/>
        <w:ind w:right="1984"/>
        <w:jc w:val="both"/>
        <w:rPr>
          <w:rFonts w:asciiTheme="minorBidi" w:hAnsiTheme="minorBidi" w:cstheme="minorBidi"/>
          <w:sz w:val="28"/>
          <w:szCs w:val="28"/>
        </w:rPr>
      </w:pPr>
      <w:r>
        <w:rPr>
          <w:rFonts w:asciiTheme="minorBidi" w:hAnsiTheme="minorBidi" w:cstheme="minorBidi"/>
          <w:sz w:val="28"/>
          <w:szCs w:val="28"/>
        </w:rPr>
        <w:t xml:space="preserve">LIQUI MOLY bringt sein Special </w:t>
      </w:r>
      <w:proofErr w:type="spellStart"/>
      <w:r>
        <w:rPr>
          <w:rFonts w:asciiTheme="minorBidi" w:hAnsiTheme="minorBidi" w:cstheme="minorBidi"/>
          <w:sz w:val="28"/>
          <w:szCs w:val="28"/>
        </w:rPr>
        <w:t>Tec</w:t>
      </w:r>
      <w:proofErr w:type="spellEnd"/>
      <w:r>
        <w:rPr>
          <w:rFonts w:asciiTheme="minorBidi" w:hAnsiTheme="minorBidi" w:cstheme="minorBidi"/>
          <w:sz w:val="28"/>
          <w:szCs w:val="28"/>
        </w:rPr>
        <w:t xml:space="preserve"> F 0W-30 auf den Markt</w:t>
      </w:r>
      <w:bookmarkStart w:id="0" w:name="_GoBack"/>
      <w:bookmarkEnd w:id="0"/>
    </w:p>
    <w:p w:rsidR="0094525B" w:rsidRPr="00C54BE6" w:rsidRDefault="0094525B" w:rsidP="0094525B">
      <w:pPr>
        <w:spacing w:line="360" w:lineRule="auto"/>
        <w:ind w:right="1984"/>
        <w:jc w:val="both"/>
        <w:rPr>
          <w:rFonts w:asciiTheme="minorBidi" w:hAnsiTheme="minorBidi" w:cstheme="minorBidi"/>
          <w:b/>
        </w:rPr>
      </w:pPr>
    </w:p>
    <w:p w:rsidR="0094525B" w:rsidRPr="00C54BE6" w:rsidRDefault="0094525B" w:rsidP="0094525B">
      <w:pPr>
        <w:spacing w:line="360" w:lineRule="auto"/>
        <w:ind w:right="1984"/>
        <w:jc w:val="both"/>
        <w:rPr>
          <w:rFonts w:asciiTheme="minorBidi" w:hAnsiTheme="minorBidi" w:cstheme="minorBidi"/>
          <w:b/>
        </w:rPr>
      </w:pPr>
      <w:r>
        <w:rPr>
          <w:rFonts w:asciiTheme="minorBidi" w:hAnsiTheme="minorBidi" w:cstheme="minorBidi"/>
          <w:b/>
        </w:rPr>
        <w:t xml:space="preserve">Januar </w:t>
      </w:r>
      <w:r w:rsidRPr="00C54BE6">
        <w:rPr>
          <w:rFonts w:asciiTheme="minorBidi" w:hAnsiTheme="minorBidi" w:cstheme="minorBidi"/>
          <w:b/>
        </w:rPr>
        <w:t>201</w:t>
      </w:r>
      <w:r>
        <w:rPr>
          <w:rFonts w:asciiTheme="minorBidi" w:hAnsiTheme="minorBidi" w:cstheme="minorBidi"/>
          <w:b/>
        </w:rPr>
        <w:t>7</w:t>
      </w:r>
      <w:r w:rsidRPr="00C54BE6">
        <w:rPr>
          <w:rFonts w:asciiTheme="minorBidi" w:hAnsiTheme="minorBidi" w:cstheme="minorBidi"/>
          <w:b/>
        </w:rPr>
        <w:t xml:space="preserve"> – </w:t>
      </w:r>
      <w:r>
        <w:rPr>
          <w:rFonts w:asciiTheme="minorBidi" w:hAnsiTheme="minorBidi" w:cstheme="minorBidi"/>
          <w:b/>
        </w:rPr>
        <w:t xml:space="preserve">Die Motorenentwicklung stellt an das Öl immer höhere Anforderungen. Deswegen ist aus dem universalen Schmiermittel längst ein hochspezialisiertes, flüssiges Ersatzteil geworden, das nur noch für ganz bestimmte Motoren passt. Für die aktuellen </w:t>
      </w:r>
      <w:proofErr w:type="spellStart"/>
      <w:r>
        <w:rPr>
          <w:rFonts w:asciiTheme="minorBidi" w:hAnsiTheme="minorBidi" w:cstheme="minorBidi"/>
          <w:b/>
        </w:rPr>
        <w:t>TDCi</w:t>
      </w:r>
      <w:proofErr w:type="spellEnd"/>
      <w:r>
        <w:rPr>
          <w:rFonts w:asciiTheme="minorBidi" w:hAnsiTheme="minorBidi" w:cstheme="minorBidi"/>
          <w:b/>
        </w:rPr>
        <w:t xml:space="preserve">-Dieselfahrzeuge von Ford bringt LIQUI MOLY jetzt ein neues Öl auf den Markt: das LIQUI MOLY Special </w:t>
      </w:r>
      <w:proofErr w:type="spellStart"/>
      <w:r>
        <w:rPr>
          <w:rFonts w:asciiTheme="minorBidi" w:hAnsiTheme="minorBidi" w:cstheme="minorBidi"/>
          <w:b/>
        </w:rPr>
        <w:t>Tec</w:t>
      </w:r>
      <w:proofErr w:type="spellEnd"/>
      <w:r>
        <w:rPr>
          <w:rFonts w:asciiTheme="minorBidi" w:hAnsiTheme="minorBidi" w:cstheme="minorBidi"/>
          <w:b/>
        </w:rPr>
        <w:t xml:space="preserve"> F 0W-30.</w:t>
      </w:r>
    </w:p>
    <w:p w:rsidR="0094525B" w:rsidRPr="00C54BE6" w:rsidRDefault="0094525B" w:rsidP="0094525B">
      <w:pPr>
        <w:spacing w:line="360" w:lineRule="auto"/>
        <w:ind w:right="1984"/>
        <w:jc w:val="both"/>
        <w:rPr>
          <w:rFonts w:asciiTheme="minorBidi" w:hAnsiTheme="minorBidi" w:cstheme="minorBidi"/>
        </w:rPr>
      </w:pPr>
    </w:p>
    <w:p w:rsidR="0094525B" w:rsidRDefault="0094525B" w:rsidP="0094525B">
      <w:pPr>
        <w:spacing w:line="360" w:lineRule="auto"/>
        <w:ind w:right="1984"/>
        <w:jc w:val="both"/>
        <w:rPr>
          <w:rFonts w:asciiTheme="minorBidi" w:hAnsiTheme="minorBidi" w:cstheme="minorBidi"/>
        </w:rPr>
      </w:pPr>
      <w:r>
        <w:rPr>
          <w:rFonts w:asciiTheme="minorBidi" w:hAnsiTheme="minorBidi" w:cstheme="minorBidi"/>
        </w:rPr>
        <w:t xml:space="preserve">Es entspricht der Ford-Norm </w:t>
      </w:r>
      <w:r w:rsidRPr="00D410A1">
        <w:rPr>
          <w:rFonts w:asciiTheme="minorBidi" w:hAnsiTheme="minorBidi" w:cstheme="minorBidi"/>
        </w:rPr>
        <w:t>Ford WSS-M2C 950-A</w:t>
      </w:r>
      <w:r>
        <w:rPr>
          <w:rFonts w:asciiTheme="minorBidi" w:hAnsiTheme="minorBidi" w:cstheme="minorBidi"/>
        </w:rPr>
        <w:t xml:space="preserve"> und wurde eigens für </w:t>
      </w:r>
      <w:proofErr w:type="spellStart"/>
      <w:r w:rsidRPr="00D410A1">
        <w:rPr>
          <w:rFonts w:asciiTheme="minorBidi" w:hAnsiTheme="minorBidi" w:cstheme="minorBidi"/>
        </w:rPr>
        <w:t>TDCi</w:t>
      </w:r>
      <w:proofErr w:type="spellEnd"/>
      <w:r w:rsidRPr="00D410A1">
        <w:rPr>
          <w:rFonts w:asciiTheme="minorBidi" w:hAnsiTheme="minorBidi" w:cstheme="minorBidi"/>
        </w:rPr>
        <w:t xml:space="preserve">-Dieselfahrzeuge ab Modelljahr 2014 </w:t>
      </w:r>
      <w:r>
        <w:rPr>
          <w:rFonts w:asciiTheme="minorBidi" w:hAnsiTheme="minorBidi" w:cstheme="minorBidi"/>
        </w:rPr>
        <w:t>entwickelt</w:t>
      </w:r>
      <w:r w:rsidRPr="00D410A1">
        <w:rPr>
          <w:rFonts w:asciiTheme="minorBidi" w:hAnsiTheme="minorBidi" w:cstheme="minorBidi"/>
        </w:rPr>
        <w:t>.</w:t>
      </w:r>
      <w:r>
        <w:rPr>
          <w:rFonts w:asciiTheme="minorBidi" w:hAnsiTheme="minorBidi" w:cstheme="minorBidi"/>
        </w:rPr>
        <w:t xml:space="preserve"> Mit der Tieftemperaturviskosität 0W ist es ein recht dünnflüssiges Öl, was den Kraftstoffverbrauch senkt. Gleichzeitig bietet es aber hohen Verschleißschutz, auch für Autos mit Start-</w:t>
      </w:r>
      <w:proofErr w:type="spellStart"/>
      <w:r>
        <w:rPr>
          <w:rFonts w:asciiTheme="minorBidi" w:hAnsiTheme="minorBidi" w:cstheme="minorBidi"/>
        </w:rPr>
        <w:t>Stop</w:t>
      </w:r>
      <w:proofErr w:type="spellEnd"/>
      <w:r>
        <w:rPr>
          <w:rFonts w:asciiTheme="minorBidi" w:hAnsiTheme="minorBidi" w:cstheme="minorBidi"/>
        </w:rPr>
        <w:t>-Automatik.</w:t>
      </w:r>
    </w:p>
    <w:p w:rsidR="0094525B" w:rsidRDefault="0094525B" w:rsidP="0094525B">
      <w:pPr>
        <w:spacing w:line="360" w:lineRule="auto"/>
        <w:ind w:right="1984"/>
        <w:jc w:val="both"/>
        <w:rPr>
          <w:rFonts w:asciiTheme="minorBidi" w:hAnsiTheme="minorBidi" w:cstheme="minorBidi"/>
        </w:rPr>
      </w:pPr>
    </w:p>
    <w:p w:rsidR="0094525B" w:rsidRDefault="0094525B" w:rsidP="0094525B">
      <w:pPr>
        <w:spacing w:line="360" w:lineRule="auto"/>
        <w:ind w:right="1984"/>
        <w:jc w:val="both"/>
        <w:rPr>
          <w:rFonts w:asciiTheme="minorBidi" w:hAnsiTheme="minorBidi" w:cstheme="minorBidi"/>
        </w:rPr>
      </w:pPr>
      <w:r>
        <w:rPr>
          <w:rFonts w:asciiTheme="minorBidi" w:hAnsiTheme="minorBidi" w:cstheme="minorBidi"/>
        </w:rPr>
        <w:t xml:space="preserve">Die Special </w:t>
      </w:r>
      <w:proofErr w:type="spellStart"/>
      <w:r>
        <w:rPr>
          <w:rFonts w:asciiTheme="minorBidi" w:hAnsiTheme="minorBidi" w:cstheme="minorBidi"/>
        </w:rPr>
        <w:t>Tec</w:t>
      </w:r>
      <w:proofErr w:type="spellEnd"/>
      <w:r>
        <w:rPr>
          <w:rFonts w:asciiTheme="minorBidi" w:hAnsiTheme="minorBidi" w:cstheme="minorBidi"/>
        </w:rPr>
        <w:t xml:space="preserve">-Reihe von LIQUI MOLY umfasst Motorenöle, die nur für ganz spezielle Fahrzeugmodelle geeignet sind. Das „F“ im Namen zeigt, dass es sich um ein Öl für Ford-Modelle handelt. Neben dem neuen Ford-Öl gibt es bereits mit dem Special </w:t>
      </w:r>
      <w:proofErr w:type="spellStart"/>
      <w:r>
        <w:rPr>
          <w:rFonts w:asciiTheme="minorBidi" w:hAnsiTheme="minorBidi" w:cstheme="minorBidi"/>
        </w:rPr>
        <w:t>Tec</w:t>
      </w:r>
      <w:proofErr w:type="spellEnd"/>
      <w:r>
        <w:rPr>
          <w:rFonts w:asciiTheme="minorBidi" w:hAnsiTheme="minorBidi" w:cstheme="minorBidi"/>
        </w:rPr>
        <w:t xml:space="preserve"> F 5W-30 ein zweites Ford-Öl für ältere Modelle. </w:t>
      </w:r>
    </w:p>
    <w:p w:rsidR="0094525B" w:rsidRDefault="0094525B" w:rsidP="0094525B">
      <w:pPr>
        <w:spacing w:line="360" w:lineRule="auto"/>
        <w:ind w:right="1984"/>
        <w:jc w:val="both"/>
        <w:rPr>
          <w:rFonts w:asciiTheme="minorBidi" w:hAnsiTheme="minorBidi" w:cstheme="minorBidi"/>
        </w:rPr>
      </w:pPr>
    </w:p>
    <w:p w:rsidR="0094525B" w:rsidRDefault="0094525B" w:rsidP="0094525B">
      <w:pPr>
        <w:spacing w:line="360" w:lineRule="auto"/>
        <w:ind w:right="1984"/>
        <w:jc w:val="both"/>
        <w:rPr>
          <w:rFonts w:asciiTheme="minorBidi" w:hAnsiTheme="minorBidi" w:cstheme="minorBidi"/>
        </w:rPr>
      </w:pPr>
    </w:p>
    <w:p w:rsidR="0094525B" w:rsidRPr="008124FA" w:rsidRDefault="0094525B" w:rsidP="0094525B">
      <w:pPr>
        <w:spacing w:line="360" w:lineRule="auto"/>
        <w:ind w:right="1984"/>
        <w:jc w:val="both"/>
        <w:rPr>
          <w:rFonts w:asciiTheme="minorBidi" w:hAnsiTheme="minorBidi" w:cstheme="minorBidi"/>
          <w:b/>
          <w:bCs/>
        </w:rPr>
      </w:pPr>
      <w:r w:rsidRPr="008124FA">
        <w:rPr>
          <w:rFonts w:asciiTheme="minorBidi" w:hAnsiTheme="minorBidi" w:cstheme="minorBidi"/>
          <w:b/>
          <w:bCs/>
        </w:rPr>
        <w:t>Über LIQUI MOLY</w:t>
      </w:r>
    </w:p>
    <w:p w:rsidR="0094525B" w:rsidRPr="00C54BE6" w:rsidRDefault="0094525B" w:rsidP="0094525B">
      <w:pPr>
        <w:spacing w:line="360" w:lineRule="auto"/>
        <w:ind w:right="1984"/>
        <w:jc w:val="both"/>
        <w:rPr>
          <w:rFonts w:asciiTheme="minorBidi" w:hAnsiTheme="minorBidi" w:cstheme="minorBidi"/>
        </w:rPr>
      </w:pPr>
      <w:r w:rsidRPr="00D410A1">
        <w:rPr>
          <w:rFonts w:asciiTheme="minorBidi" w:hAnsiTheme="minorBidi" w:cstheme="minorBidi"/>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w:t>
      </w:r>
      <w:r w:rsidRPr="00D410A1">
        <w:rPr>
          <w:rFonts w:asciiTheme="minorBidi" w:hAnsiTheme="minorBidi" w:cstheme="minorBidi"/>
        </w:rPr>
        <w:lastRenderedPageBreak/>
        <w:t xml:space="preserve">Marktführer bei Additiven und wird immer wieder zur besten </w:t>
      </w:r>
      <w:proofErr w:type="spellStart"/>
      <w:r w:rsidRPr="00D410A1">
        <w:rPr>
          <w:rFonts w:asciiTheme="minorBidi" w:hAnsiTheme="minorBidi" w:cstheme="minorBidi"/>
        </w:rPr>
        <w:t>Ölmarke</w:t>
      </w:r>
      <w:proofErr w:type="spellEnd"/>
      <w:r w:rsidRPr="00D410A1">
        <w:rPr>
          <w:rFonts w:asciiTheme="minorBidi" w:hAnsiTheme="minorBidi" w:cstheme="minorBidi"/>
        </w:rPr>
        <w:t xml:space="preserve"> gewählt. Das von Inhaber Ernst Prost geführte Unternehmen verkauft seine Produkte in über 120 Ländern und erwirtschaftete </w:t>
      </w:r>
      <w:r>
        <w:rPr>
          <w:rFonts w:asciiTheme="minorBidi" w:hAnsiTheme="minorBidi" w:cstheme="minorBidi"/>
        </w:rPr>
        <w:t xml:space="preserve">im Jahr 2015 </w:t>
      </w:r>
      <w:r w:rsidRPr="00D410A1">
        <w:rPr>
          <w:rFonts w:asciiTheme="minorBidi" w:hAnsiTheme="minorBidi" w:cstheme="minorBidi"/>
        </w:rPr>
        <w:t>einen Umsatz von 441 Mio. Euro.</w:t>
      </w:r>
    </w:p>
    <w:p w:rsidR="00191D24" w:rsidRDefault="00191D24">
      <w:pPr>
        <w:spacing w:after="160" w:line="259" w:lineRule="auto"/>
        <w:rPr>
          <w:rFonts w:ascii="Arial" w:hAnsi="Arial" w:cs="Arial"/>
          <w:sz w:val="22"/>
          <w:szCs w:val="22"/>
        </w:rPr>
      </w:pPr>
    </w:p>
    <w:p w:rsidR="00A66E96" w:rsidRPr="00484350" w:rsidRDefault="00A66E96" w:rsidP="00A66E96">
      <w:pPr>
        <w:spacing w:line="360" w:lineRule="auto"/>
        <w:rPr>
          <w:rFonts w:ascii="Arial" w:hAnsi="Arial" w:cs="Arial"/>
          <w:sz w:val="22"/>
          <w:szCs w:val="22"/>
        </w:rPr>
      </w:pPr>
    </w:p>
    <w:p w:rsidR="00A66E96" w:rsidRPr="00484350" w:rsidRDefault="00A66E96" w:rsidP="00A66E96">
      <w:pPr>
        <w:autoSpaceDE w:val="0"/>
        <w:autoSpaceDN w:val="0"/>
        <w:adjustRightInd w:val="0"/>
        <w:spacing w:line="360" w:lineRule="auto"/>
        <w:ind w:right="2052"/>
        <w:jc w:val="both"/>
        <w:rPr>
          <w:rFonts w:ascii="Arial" w:hAnsi="Arial" w:cs="Arial"/>
          <w:b/>
          <w:sz w:val="22"/>
          <w:szCs w:val="22"/>
        </w:rPr>
      </w:pPr>
      <w:r w:rsidRPr="00484350">
        <w:rPr>
          <w:rFonts w:ascii="Arial" w:hAnsi="Arial" w:cs="Arial"/>
          <w:b/>
          <w:sz w:val="22"/>
          <w:szCs w:val="22"/>
        </w:rPr>
        <w:t>Weitere Informationen erhalten Sie bei</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LIQUI MOLY GmbH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Tobias Gerstlauer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Leiter Öffentlichkeitsarbeit D/A/CH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proofErr w:type="spellStart"/>
      <w:r w:rsidRPr="00484350">
        <w:rPr>
          <w:rFonts w:ascii="Arial" w:hAnsi="Arial" w:cs="Arial"/>
          <w:sz w:val="22"/>
          <w:szCs w:val="22"/>
        </w:rPr>
        <w:t>Jerg</w:t>
      </w:r>
      <w:proofErr w:type="spellEnd"/>
      <w:r w:rsidRPr="00484350">
        <w:rPr>
          <w:rFonts w:ascii="Arial" w:hAnsi="Arial" w:cs="Arial"/>
          <w:sz w:val="22"/>
          <w:szCs w:val="22"/>
        </w:rPr>
        <w:t>-Wieland-Str. 4</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89081 Ulm-Lehr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Fon: +49 (0)731/1420-890</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Fax: +49 (0)731/1420-82</w:t>
      </w:r>
    </w:p>
    <w:p w:rsidR="00A66E96" w:rsidRPr="00484350" w:rsidRDefault="00A66E96" w:rsidP="00A66E96">
      <w:pPr>
        <w:spacing w:line="360" w:lineRule="auto"/>
        <w:rPr>
          <w:rFonts w:ascii="Arial" w:hAnsi="Arial" w:cs="Arial"/>
          <w:sz w:val="22"/>
          <w:szCs w:val="22"/>
        </w:rPr>
      </w:pPr>
      <w:r w:rsidRPr="00484350">
        <w:rPr>
          <w:rFonts w:ascii="Arial" w:hAnsi="Arial" w:cs="Arial"/>
          <w:sz w:val="22"/>
          <w:szCs w:val="22"/>
        </w:rPr>
        <w:t>Tobias.Gerstlauer@liqui-moly.de</w:t>
      </w:r>
    </w:p>
    <w:p w:rsidR="002522C4" w:rsidRPr="00B423EE" w:rsidRDefault="002522C4">
      <w:pPr>
        <w:rPr>
          <w:rFonts w:ascii="Arial" w:hAnsi="Arial" w:cs="Arial"/>
        </w:rPr>
      </w:pPr>
    </w:p>
    <w:sectPr w:rsidR="002522C4" w:rsidRPr="00B423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70" w:rsidRDefault="00760B48">
      <w:r>
        <w:separator/>
      </w:r>
    </w:p>
  </w:endnote>
  <w:endnote w:type="continuationSeparator" w:id="0">
    <w:p w:rsidR="00CC0A70" w:rsidRDefault="0076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94525B"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4525B">
      <w:rPr>
        <w:rStyle w:val="Seitenzahl"/>
        <w:noProof/>
      </w:rPr>
      <w:t>1</w:t>
    </w:r>
    <w:r>
      <w:rPr>
        <w:rStyle w:val="Seitenzahl"/>
      </w:rPr>
      <w:fldChar w:fldCharType="end"/>
    </w:r>
  </w:p>
  <w:p w:rsidR="006C5E10" w:rsidRDefault="0094525B"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9452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70" w:rsidRDefault="00760B48">
      <w:r>
        <w:separator/>
      </w:r>
    </w:p>
  </w:footnote>
  <w:footnote w:type="continuationSeparator" w:id="0">
    <w:p w:rsidR="00CC0A70" w:rsidRDefault="0076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94525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pPr>
      <w:pStyle w:val="Kopfzeile"/>
    </w:pPr>
    <w:r>
      <w:rPr>
        <w:noProof/>
      </w:rPr>
      <w:drawing>
        <wp:inline distT="0" distB="0" distL="0" distR="0" wp14:anchorId="1C01DE8F" wp14:editId="0EC3CDA6">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9452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E"/>
    <w:rsid w:val="000C7EE0"/>
    <w:rsid w:val="00191D24"/>
    <w:rsid w:val="001C1AC5"/>
    <w:rsid w:val="001E4FC0"/>
    <w:rsid w:val="002522C4"/>
    <w:rsid w:val="006D68EE"/>
    <w:rsid w:val="00760B48"/>
    <w:rsid w:val="00875C99"/>
    <w:rsid w:val="0094525B"/>
    <w:rsid w:val="00A66E96"/>
    <w:rsid w:val="00A9399A"/>
    <w:rsid w:val="00AC0CDD"/>
    <w:rsid w:val="00B423EE"/>
    <w:rsid w:val="00CC0A70"/>
    <w:rsid w:val="00E176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B24F-F4F5-400C-B2FB-24B1EAD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23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23EE"/>
    <w:pPr>
      <w:tabs>
        <w:tab w:val="center" w:pos="4536"/>
        <w:tab w:val="right" w:pos="9072"/>
      </w:tabs>
    </w:pPr>
  </w:style>
  <w:style w:type="character" w:customStyle="1" w:styleId="KopfzeileZchn">
    <w:name w:val="Kopfzeile Zchn"/>
    <w:basedOn w:val="Absatz-Standardschriftart"/>
    <w:link w:val="Kopfzeile"/>
    <w:rsid w:val="00B423EE"/>
    <w:rPr>
      <w:rFonts w:ascii="Times New Roman" w:eastAsia="Times New Roman" w:hAnsi="Times New Roman" w:cs="Times New Roman"/>
      <w:sz w:val="24"/>
      <w:szCs w:val="24"/>
      <w:lang w:eastAsia="de-DE"/>
    </w:rPr>
  </w:style>
  <w:style w:type="paragraph" w:styleId="Fuzeile">
    <w:name w:val="footer"/>
    <w:basedOn w:val="Standard"/>
    <w:link w:val="FuzeileZchn"/>
    <w:rsid w:val="00B423EE"/>
    <w:pPr>
      <w:tabs>
        <w:tab w:val="center" w:pos="4536"/>
        <w:tab w:val="right" w:pos="9072"/>
      </w:tabs>
    </w:pPr>
  </w:style>
  <w:style w:type="character" w:customStyle="1" w:styleId="FuzeileZchn">
    <w:name w:val="Fußzeile Zchn"/>
    <w:basedOn w:val="Absatz-Standardschriftart"/>
    <w:link w:val="Fuzeile"/>
    <w:rsid w:val="00B423EE"/>
    <w:rPr>
      <w:rFonts w:ascii="Times New Roman" w:eastAsia="Times New Roman" w:hAnsi="Times New Roman" w:cs="Times New Roman"/>
      <w:sz w:val="24"/>
      <w:szCs w:val="24"/>
      <w:lang w:eastAsia="de-DE"/>
    </w:rPr>
  </w:style>
  <w:style w:type="character" w:styleId="Seitenzahl">
    <w:name w:val="page number"/>
    <w:basedOn w:val="Absatz-Standardschriftart"/>
    <w:rsid w:val="00B423EE"/>
  </w:style>
  <w:style w:type="paragraph" w:styleId="Listenabsatz">
    <w:name w:val="List Paragraph"/>
    <w:basedOn w:val="Standard"/>
    <w:uiPriority w:val="34"/>
    <w:qFormat/>
    <w:rsid w:val="00B4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3</cp:revision>
  <dcterms:created xsi:type="dcterms:W3CDTF">2017-01-11T09:52:00Z</dcterms:created>
  <dcterms:modified xsi:type="dcterms:W3CDTF">2017-01-11T09:52:00Z</dcterms:modified>
</cp:coreProperties>
</file>