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EE" w:rsidRPr="00B423EE" w:rsidRDefault="00B423EE" w:rsidP="00B423EE">
      <w:pPr>
        <w:jc w:val="both"/>
        <w:rPr>
          <w:rFonts w:ascii="Arial" w:hAnsi="Arial" w:cs="Arial"/>
          <w:sz w:val="22"/>
          <w:szCs w:val="22"/>
        </w:rPr>
      </w:pPr>
    </w:p>
    <w:p w:rsidR="00F33902" w:rsidRPr="00C54BE6" w:rsidRDefault="00F33902" w:rsidP="00F33902">
      <w:pPr>
        <w:spacing w:line="360" w:lineRule="auto"/>
        <w:ind w:right="1984"/>
        <w:jc w:val="both"/>
        <w:rPr>
          <w:rFonts w:asciiTheme="minorBidi" w:hAnsiTheme="minorBidi" w:cstheme="minorBidi"/>
          <w:b/>
          <w:sz w:val="36"/>
          <w:szCs w:val="36"/>
        </w:rPr>
      </w:pPr>
      <w:r>
        <w:rPr>
          <w:rFonts w:asciiTheme="minorBidi" w:hAnsiTheme="minorBidi" w:cstheme="minorBidi"/>
          <w:b/>
          <w:sz w:val="36"/>
          <w:szCs w:val="36"/>
        </w:rPr>
        <w:t>Noch mehr Wintersport mit LIQUI MOLY</w:t>
      </w:r>
    </w:p>
    <w:p w:rsidR="00F33902" w:rsidRPr="00C54BE6" w:rsidRDefault="00F33902" w:rsidP="00F33902">
      <w:pPr>
        <w:spacing w:line="360" w:lineRule="auto"/>
        <w:ind w:right="1984"/>
        <w:jc w:val="both"/>
        <w:rPr>
          <w:rFonts w:asciiTheme="minorBidi" w:hAnsiTheme="minorBidi" w:cstheme="minorBidi"/>
        </w:rPr>
      </w:pPr>
    </w:p>
    <w:p w:rsidR="00F33902" w:rsidRPr="00C54BE6" w:rsidRDefault="00F33902" w:rsidP="00F33902">
      <w:pPr>
        <w:spacing w:line="360" w:lineRule="auto"/>
        <w:ind w:right="1984"/>
        <w:jc w:val="both"/>
        <w:rPr>
          <w:rFonts w:asciiTheme="minorBidi" w:hAnsiTheme="minorBidi" w:cstheme="minorBidi"/>
          <w:sz w:val="28"/>
          <w:szCs w:val="28"/>
        </w:rPr>
      </w:pPr>
      <w:r>
        <w:rPr>
          <w:rFonts w:asciiTheme="minorBidi" w:hAnsiTheme="minorBidi" w:cstheme="minorBidi"/>
          <w:sz w:val="28"/>
          <w:szCs w:val="28"/>
        </w:rPr>
        <w:t>Ölhersteller erweitert sein Sponsoring um Spitzensport in Österreich und Norwegen</w:t>
      </w:r>
    </w:p>
    <w:p w:rsidR="00F33902" w:rsidRPr="00C54BE6" w:rsidRDefault="00F33902" w:rsidP="00F33902">
      <w:pPr>
        <w:spacing w:line="360" w:lineRule="auto"/>
        <w:ind w:right="1984"/>
        <w:jc w:val="both"/>
        <w:rPr>
          <w:rFonts w:asciiTheme="minorBidi" w:hAnsiTheme="minorBidi" w:cstheme="minorBidi"/>
          <w:b/>
        </w:rPr>
      </w:pPr>
    </w:p>
    <w:p w:rsidR="00F33902" w:rsidRDefault="00F33902" w:rsidP="00F33902">
      <w:pPr>
        <w:spacing w:line="360" w:lineRule="auto"/>
        <w:ind w:right="1984"/>
        <w:jc w:val="both"/>
        <w:rPr>
          <w:rFonts w:asciiTheme="minorBidi" w:hAnsiTheme="minorBidi" w:cstheme="minorBidi"/>
        </w:rPr>
      </w:pPr>
      <w:r>
        <w:rPr>
          <w:rFonts w:asciiTheme="minorBidi" w:hAnsiTheme="minorBidi" w:cstheme="minorBidi"/>
          <w:b/>
        </w:rPr>
        <w:t xml:space="preserve">Januar 2017 – LIQUI MOLY legt noch eine Schippe drauf. Der Ölspezialist erweitert sein umfangreiches Wintersport-Sponsoring um zwei Veranstaltungsreihen: Die Rodel-Weltmeisterschaften in Innsbruck und der Weltcup im Skispringen in </w:t>
      </w:r>
      <w:r w:rsidRPr="000F05DC">
        <w:rPr>
          <w:rFonts w:asciiTheme="minorBidi" w:hAnsiTheme="minorBidi" w:cstheme="minorBidi"/>
          <w:b/>
        </w:rPr>
        <w:t>Norwegen. „Die Rückmeldungen zu unseren Wintersport-Sponsoring sind so gut, dass wir jetzt noch mehr Schwung holen</w:t>
      </w:r>
      <w:r>
        <w:rPr>
          <w:rFonts w:asciiTheme="minorBidi" w:hAnsiTheme="minorBidi" w:cstheme="minorBidi"/>
          <w:b/>
        </w:rPr>
        <w:t xml:space="preserve"> wollen</w:t>
      </w:r>
      <w:r w:rsidRPr="000F05DC">
        <w:rPr>
          <w:rFonts w:asciiTheme="minorBidi" w:hAnsiTheme="minorBidi" w:cstheme="minorBidi"/>
          <w:b/>
        </w:rPr>
        <w:t xml:space="preserve">“, sagte Peter Baumann, Marketingleiter bei LIQUI MOLY. </w:t>
      </w:r>
    </w:p>
    <w:p w:rsidR="00F33902" w:rsidRDefault="00F33902" w:rsidP="00F33902">
      <w:pPr>
        <w:spacing w:line="360" w:lineRule="auto"/>
        <w:ind w:right="1984"/>
        <w:jc w:val="both"/>
        <w:rPr>
          <w:rFonts w:asciiTheme="minorBidi" w:hAnsiTheme="minorBidi" w:cstheme="minorBidi"/>
        </w:rPr>
      </w:pPr>
    </w:p>
    <w:p w:rsidR="00F33902" w:rsidRDefault="00F33902" w:rsidP="00F33902">
      <w:pPr>
        <w:spacing w:line="360" w:lineRule="auto"/>
        <w:ind w:right="1984"/>
        <w:jc w:val="both"/>
        <w:rPr>
          <w:rFonts w:asciiTheme="minorBidi" w:hAnsiTheme="minorBidi" w:cstheme="minorBidi"/>
        </w:rPr>
      </w:pPr>
      <w:r>
        <w:rPr>
          <w:rFonts w:asciiTheme="minorBidi" w:hAnsiTheme="minorBidi" w:cstheme="minorBidi"/>
        </w:rPr>
        <w:t xml:space="preserve">Mehr Schwung zum einen bei der Rodel-Weltmeisterschaft in Innsbruck Ende des Monats. Hier ist LIQUI MOLY auf den Trikots sowie an der Strecke vertreten. Und zum anderen beim Weltcup im Skispringen in Norwegen. Im März treten die Athleten in Oslo, </w:t>
      </w:r>
      <w:proofErr w:type="spellStart"/>
      <w:r>
        <w:rPr>
          <w:rFonts w:asciiTheme="minorBidi" w:hAnsiTheme="minorBidi" w:cstheme="minorBidi"/>
        </w:rPr>
        <w:t>Lillehammer</w:t>
      </w:r>
      <w:proofErr w:type="spellEnd"/>
      <w:r>
        <w:rPr>
          <w:rFonts w:asciiTheme="minorBidi" w:hAnsiTheme="minorBidi" w:cstheme="minorBidi"/>
        </w:rPr>
        <w:t xml:space="preserve">, Trondheim und </w:t>
      </w:r>
      <w:proofErr w:type="spellStart"/>
      <w:r>
        <w:rPr>
          <w:rFonts w:asciiTheme="minorBidi" w:hAnsiTheme="minorBidi" w:cstheme="minorBidi"/>
        </w:rPr>
        <w:t>Vikersund</w:t>
      </w:r>
      <w:proofErr w:type="spellEnd"/>
      <w:r>
        <w:rPr>
          <w:rFonts w:asciiTheme="minorBidi" w:hAnsiTheme="minorBidi" w:cstheme="minorBidi"/>
        </w:rPr>
        <w:t xml:space="preserve"> gegeneinander an. Auch hier ist LIQUI MOLY auf den Trikots und im Auslauf zu sehen.</w:t>
      </w:r>
    </w:p>
    <w:p w:rsidR="00F33902" w:rsidRDefault="00F33902" w:rsidP="00F33902">
      <w:pPr>
        <w:spacing w:line="360" w:lineRule="auto"/>
        <w:ind w:right="1984"/>
        <w:jc w:val="both"/>
        <w:rPr>
          <w:rFonts w:asciiTheme="minorBidi" w:hAnsiTheme="minorBidi" w:cstheme="minorBidi"/>
        </w:rPr>
      </w:pPr>
    </w:p>
    <w:p w:rsidR="00F33902" w:rsidRDefault="00F33902" w:rsidP="00F33902">
      <w:pPr>
        <w:spacing w:line="360" w:lineRule="auto"/>
        <w:ind w:right="1984"/>
        <w:jc w:val="both"/>
        <w:rPr>
          <w:rFonts w:asciiTheme="minorBidi" w:hAnsiTheme="minorBidi" w:cstheme="minorBidi"/>
        </w:rPr>
      </w:pPr>
      <w:r>
        <w:rPr>
          <w:rFonts w:asciiTheme="minorBidi" w:hAnsiTheme="minorBidi" w:cstheme="minorBidi"/>
        </w:rPr>
        <w:t xml:space="preserve">Die Turniere in Österreich und Norwegen erweitern das millionenschwere Wintersport-Sponsoring-Paket von LIQUI MOLY. Das umfasst bisher schon </w:t>
      </w:r>
      <w:r w:rsidRPr="005B1B88">
        <w:rPr>
          <w:rFonts w:asciiTheme="minorBidi" w:hAnsiTheme="minorBidi" w:cstheme="minorBidi"/>
        </w:rPr>
        <w:t>Wettkämpfe in Europa, Nordamerika und Asien</w:t>
      </w:r>
      <w:r>
        <w:rPr>
          <w:rFonts w:asciiTheme="minorBidi" w:hAnsiTheme="minorBidi" w:cstheme="minorBidi"/>
        </w:rPr>
        <w:t xml:space="preserve">. „Damit lernen Millionen von Zuschauern LIQUI MOLY kennen, die wir mit unserem Engagement im Motorsport nicht erreichen würden“, so Peter Baumann. </w:t>
      </w:r>
    </w:p>
    <w:p w:rsidR="0094525B" w:rsidRDefault="0094525B" w:rsidP="0094525B">
      <w:pPr>
        <w:spacing w:line="360" w:lineRule="auto"/>
        <w:ind w:right="1984"/>
        <w:jc w:val="both"/>
        <w:rPr>
          <w:rFonts w:asciiTheme="minorBidi" w:hAnsiTheme="minorBidi" w:cstheme="minorBidi"/>
        </w:rPr>
      </w:pPr>
      <w:bookmarkStart w:id="0" w:name="_GoBack"/>
      <w:bookmarkEnd w:id="0"/>
    </w:p>
    <w:p w:rsidR="0094525B" w:rsidRDefault="0094525B" w:rsidP="0094525B">
      <w:pPr>
        <w:spacing w:line="360" w:lineRule="auto"/>
        <w:ind w:right="1984"/>
        <w:jc w:val="both"/>
        <w:rPr>
          <w:rFonts w:asciiTheme="minorBidi" w:hAnsiTheme="minorBidi" w:cstheme="minorBidi"/>
        </w:rPr>
      </w:pPr>
    </w:p>
    <w:p w:rsidR="0094525B" w:rsidRDefault="0094525B" w:rsidP="0094525B">
      <w:pPr>
        <w:spacing w:line="360" w:lineRule="auto"/>
        <w:ind w:right="1984"/>
        <w:jc w:val="both"/>
        <w:rPr>
          <w:rFonts w:asciiTheme="minorBidi" w:hAnsiTheme="minorBidi" w:cstheme="minorBidi"/>
        </w:rPr>
      </w:pPr>
    </w:p>
    <w:p w:rsidR="0094525B" w:rsidRPr="008124FA" w:rsidRDefault="0094525B" w:rsidP="0094525B">
      <w:pPr>
        <w:spacing w:line="360" w:lineRule="auto"/>
        <w:ind w:right="1984"/>
        <w:jc w:val="both"/>
        <w:rPr>
          <w:rFonts w:asciiTheme="minorBidi" w:hAnsiTheme="minorBidi" w:cstheme="minorBidi"/>
          <w:b/>
          <w:bCs/>
        </w:rPr>
      </w:pPr>
      <w:r w:rsidRPr="008124FA">
        <w:rPr>
          <w:rFonts w:asciiTheme="minorBidi" w:hAnsiTheme="minorBidi" w:cstheme="minorBidi"/>
          <w:b/>
          <w:bCs/>
        </w:rPr>
        <w:t>Über LIQUI MOLY</w:t>
      </w:r>
    </w:p>
    <w:p w:rsidR="0094525B" w:rsidRPr="00C54BE6" w:rsidRDefault="0094525B" w:rsidP="0094525B">
      <w:pPr>
        <w:spacing w:line="360" w:lineRule="auto"/>
        <w:ind w:right="1984"/>
        <w:jc w:val="both"/>
        <w:rPr>
          <w:rFonts w:asciiTheme="minorBidi" w:hAnsiTheme="minorBidi" w:cstheme="minorBidi"/>
        </w:rPr>
      </w:pPr>
      <w:r w:rsidRPr="00D410A1">
        <w:rPr>
          <w:rFonts w:asciiTheme="minorBidi" w:hAnsiTheme="minorBidi" w:cstheme="minorBidi"/>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D410A1">
        <w:rPr>
          <w:rFonts w:asciiTheme="minorBidi" w:hAnsiTheme="minorBidi" w:cstheme="minorBidi"/>
        </w:rPr>
        <w:t>Ölmarke</w:t>
      </w:r>
      <w:proofErr w:type="spellEnd"/>
      <w:r w:rsidRPr="00D410A1">
        <w:rPr>
          <w:rFonts w:asciiTheme="minorBidi" w:hAnsiTheme="minorBidi" w:cstheme="minorBidi"/>
        </w:rPr>
        <w:t xml:space="preserve"> gewählt. Das von Inhaber Ernst Prost geführte Unternehmen verkauft seine Produkte in über 120 Ländern und erwirtschaftete </w:t>
      </w:r>
      <w:r>
        <w:rPr>
          <w:rFonts w:asciiTheme="minorBidi" w:hAnsiTheme="minorBidi" w:cstheme="minorBidi"/>
        </w:rPr>
        <w:t xml:space="preserve">im Jahr 2015 </w:t>
      </w:r>
      <w:r w:rsidRPr="00D410A1">
        <w:rPr>
          <w:rFonts w:asciiTheme="minorBidi" w:hAnsiTheme="minorBidi" w:cstheme="minorBidi"/>
        </w:rPr>
        <w:t>einen Umsatz von 441 Mio. Euro.</w:t>
      </w:r>
    </w:p>
    <w:p w:rsidR="00191D24" w:rsidRDefault="00191D24">
      <w:pPr>
        <w:spacing w:after="160" w:line="259" w:lineRule="auto"/>
        <w:rPr>
          <w:rFonts w:ascii="Arial" w:hAnsi="Arial" w:cs="Arial"/>
          <w:sz w:val="22"/>
          <w:szCs w:val="22"/>
        </w:rPr>
      </w:pPr>
    </w:p>
    <w:p w:rsidR="00A66E96" w:rsidRPr="00484350" w:rsidRDefault="00A66E96" w:rsidP="00A66E96">
      <w:pPr>
        <w:spacing w:line="360" w:lineRule="auto"/>
        <w:rPr>
          <w:rFonts w:ascii="Arial" w:hAnsi="Arial" w:cs="Arial"/>
          <w:sz w:val="22"/>
          <w:szCs w:val="22"/>
        </w:rPr>
      </w:pPr>
    </w:p>
    <w:p w:rsidR="00A66E96" w:rsidRPr="00484350" w:rsidRDefault="00A66E96" w:rsidP="00A66E96">
      <w:pPr>
        <w:autoSpaceDE w:val="0"/>
        <w:autoSpaceDN w:val="0"/>
        <w:adjustRightInd w:val="0"/>
        <w:spacing w:line="360" w:lineRule="auto"/>
        <w:ind w:right="2052"/>
        <w:jc w:val="both"/>
        <w:rPr>
          <w:rFonts w:ascii="Arial" w:hAnsi="Arial" w:cs="Arial"/>
          <w:b/>
          <w:sz w:val="22"/>
          <w:szCs w:val="22"/>
        </w:rPr>
      </w:pPr>
      <w:r w:rsidRPr="00484350">
        <w:rPr>
          <w:rFonts w:ascii="Arial" w:hAnsi="Arial" w:cs="Arial"/>
          <w:b/>
          <w:sz w:val="22"/>
          <w:szCs w:val="22"/>
        </w:rPr>
        <w:t>Weitere Informationen erhalten Sie bei</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LIQUI MOLY GmbH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Tobias Gerstlauer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Leiter Öffentlichkeitsarbeit D/A/CH</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proofErr w:type="spellStart"/>
      <w:r w:rsidRPr="00484350">
        <w:rPr>
          <w:rFonts w:ascii="Arial" w:hAnsi="Arial" w:cs="Arial"/>
          <w:sz w:val="22"/>
          <w:szCs w:val="22"/>
        </w:rPr>
        <w:t>Jerg</w:t>
      </w:r>
      <w:proofErr w:type="spellEnd"/>
      <w:r w:rsidRPr="00484350">
        <w:rPr>
          <w:rFonts w:ascii="Arial" w:hAnsi="Arial" w:cs="Arial"/>
          <w:sz w:val="22"/>
          <w:szCs w:val="22"/>
        </w:rPr>
        <w:t>-Wieland-Str. 4</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89081 Ulm-Lehr</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Fon: +49 (0)731/1420-890</w:t>
      </w:r>
    </w:p>
    <w:p w:rsidR="00A66E96" w:rsidRPr="00484350" w:rsidRDefault="00A66E96" w:rsidP="00A66E96">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Fax: +49 (0)731/1420-82</w:t>
      </w:r>
    </w:p>
    <w:p w:rsidR="00A66E96" w:rsidRPr="00484350" w:rsidRDefault="00A66E96" w:rsidP="00A66E96">
      <w:pPr>
        <w:spacing w:line="360" w:lineRule="auto"/>
        <w:rPr>
          <w:rFonts w:ascii="Arial" w:hAnsi="Arial" w:cs="Arial"/>
          <w:sz w:val="22"/>
          <w:szCs w:val="22"/>
        </w:rPr>
      </w:pPr>
      <w:r w:rsidRPr="00484350">
        <w:rPr>
          <w:rFonts w:ascii="Arial" w:hAnsi="Arial" w:cs="Arial"/>
          <w:sz w:val="22"/>
          <w:szCs w:val="22"/>
        </w:rPr>
        <w:t>Tobias.Gerstlauer@liqui-moly.de</w:t>
      </w:r>
    </w:p>
    <w:p w:rsidR="002522C4" w:rsidRPr="00B423EE" w:rsidRDefault="002522C4">
      <w:pPr>
        <w:rPr>
          <w:rFonts w:ascii="Arial" w:hAnsi="Arial" w:cs="Arial"/>
        </w:rPr>
      </w:pPr>
    </w:p>
    <w:sectPr w:rsidR="002522C4" w:rsidRPr="00B423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70" w:rsidRDefault="00760B48">
      <w:r>
        <w:separator/>
      </w:r>
    </w:p>
  </w:endnote>
  <w:endnote w:type="continuationSeparator" w:id="0">
    <w:p w:rsidR="00CC0A70" w:rsidRDefault="0076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F33902"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3902">
      <w:rPr>
        <w:rStyle w:val="Seitenzahl"/>
        <w:noProof/>
      </w:rPr>
      <w:t>2</w:t>
    </w:r>
    <w:r>
      <w:rPr>
        <w:rStyle w:val="Seitenzahl"/>
      </w:rPr>
      <w:fldChar w:fldCharType="end"/>
    </w:r>
  </w:p>
  <w:p w:rsidR="006C5E10" w:rsidRDefault="00F33902"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F3390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70" w:rsidRDefault="00760B48">
      <w:r>
        <w:separator/>
      </w:r>
    </w:p>
  </w:footnote>
  <w:footnote w:type="continuationSeparator" w:id="0">
    <w:p w:rsidR="00CC0A70" w:rsidRDefault="0076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F3390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9399A">
    <w:pPr>
      <w:pStyle w:val="Kopfzeile"/>
    </w:pPr>
    <w:r>
      <w:rPr>
        <w:noProof/>
      </w:rPr>
      <w:drawing>
        <wp:inline distT="0" distB="0" distL="0" distR="0" wp14:anchorId="1C01DE8F" wp14:editId="0EC3CDA6">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F339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E"/>
    <w:rsid w:val="000C7EE0"/>
    <w:rsid w:val="00191D24"/>
    <w:rsid w:val="001C1AC5"/>
    <w:rsid w:val="001E4FC0"/>
    <w:rsid w:val="002522C4"/>
    <w:rsid w:val="006D68EE"/>
    <w:rsid w:val="00760B48"/>
    <w:rsid w:val="00875C99"/>
    <w:rsid w:val="009402A1"/>
    <w:rsid w:val="0094525B"/>
    <w:rsid w:val="00A66E96"/>
    <w:rsid w:val="00A9399A"/>
    <w:rsid w:val="00AC0CDD"/>
    <w:rsid w:val="00B423EE"/>
    <w:rsid w:val="00CC0A70"/>
    <w:rsid w:val="00E1768B"/>
    <w:rsid w:val="00F339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AB24F-F4F5-400C-B2FB-24B1EAD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23E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23EE"/>
    <w:pPr>
      <w:tabs>
        <w:tab w:val="center" w:pos="4536"/>
        <w:tab w:val="right" w:pos="9072"/>
      </w:tabs>
    </w:pPr>
  </w:style>
  <w:style w:type="character" w:customStyle="1" w:styleId="KopfzeileZchn">
    <w:name w:val="Kopfzeile Zchn"/>
    <w:basedOn w:val="Absatz-Standardschriftart"/>
    <w:link w:val="Kopfzeile"/>
    <w:rsid w:val="00B423EE"/>
    <w:rPr>
      <w:rFonts w:ascii="Times New Roman" w:eastAsia="Times New Roman" w:hAnsi="Times New Roman" w:cs="Times New Roman"/>
      <w:sz w:val="24"/>
      <w:szCs w:val="24"/>
      <w:lang w:eastAsia="de-DE"/>
    </w:rPr>
  </w:style>
  <w:style w:type="paragraph" w:styleId="Fuzeile">
    <w:name w:val="footer"/>
    <w:basedOn w:val="Standard"/>
    <w:link w:val="FuzeileZchn"/>
    <w:rsid w:val="00B423EE"/>
    <w:pPr>
      <w:tabs>
        <w:tab w:val="center" w:pos="4536"/>
        <w:tab w:val="right" w:pos="9072"/>
      </w:tabs>
    </w:pPr>
  </w:style>
  <w:style w:type="character" w:customStyle="1" w:styleId="FuzeileZchn">
    <w:name w:val="Fußzeile Zchn"/>
    <w:basedOn w:val="Absatz-Standardschriftart"/>
    <w:link w:val="Fuzeile"/>
    <w:rsid w:val="00B423EE"/>
    <w:rPr>
      <w:rFonts w:ascii="Times New Roman" w:eastAsia="Times New Roman" w:hAnsi="Times New Roman" w:cs="Times New Roman"/>
      <w:sz w:val="24"/>
      <w:szCs w:val="24"/>
      <w:lang w:eastAsia="de-DE"/>
    </w:rPr>
  </w:style>
  <w:style w:type="character" w:styleId="Seitenzahl">
    <w:name w:val="page number"/>
    <w:basedOn w:val="Absatz-Standardschriftart"/>
    <w:rsid w:val="00B423EE"/>
  </w:style>
  <w:style w:type="paragraph" w:styleId="Listenabsatz">
    <w:name w:val="List Paragraph"/>
    <w:basedOn w:val="Standard"/>
    <w:uiPriority w:val="34"/>
    <w:qFormat/>
    <w:rsid w:val="00B4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3</cp:revision>
  <dcterms:created xsi:type="dcterms:W3CDTF">2017-01-17T09:53:00Z</dcterms:created>
  <dcterms:modified xsi:type="dcterms:W3CDTF">2017-01-17T09:53:00Z</dcterms:modified>
</cp:coreProperties>
</file>