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6E1" w:rsidRDefault="00E216E1" w:rsidP="00E216E1">
      <w:pPr>
        <w:spacing w:line="360" w:lineRule="auto"/>
        <w:ind w:right="1842"/>
        <w:jc w:val="both"/>
        <w:rPr>
          <w:rFonts w:asciiTheme="minorBidi" w:hAnsiTheme="minorBidi" w:cstheme="minorBidi"/>
          <w:sz w:val="28"/>
          <w:szCs w:val="28"/>
        </w:rPr>
      </w:pPr>
      <w:r>
        <w:rPr>
          <w:rFonts w:asciiTheme="minorBidi" w:hAnsiTheme="minorBidi" w:cstheme="minorBidi"/>
          <w:b/>
          <w:sz w:val="36"/>
          <w:szCs w:val="36"/>
        </w:rPr>
        <w:t>LIQUI MOLY mit Yamaha in der Superbike-Weltmeisterschaft</w:t>
      </w:r>
    </w:p>
    <w:p w:rsidR="00E216E1" w:rsidRDefault="00E216E1" w:rsidP="00E216E1">
      <w:pPr>
        <w:spacing w:line="360" w:lineRule="auto"/>
        <w:ind w:right="1842"/>
        <w:jc w:val="both"/>
        <w:rPr>
          <w:rFonts w:asciiTheme="minorBidi" w:hAnsiTheme="minorBidi" w:cstheme="minorBidi"/>
          <w:sz w:val="28"/>
          <w:szCs w:val="28"/>
        </w:rPr>
      </w:pPr>
    </w:p>
    <w:p w:rsidR="00E216E1" w:rsidRPr="00D03178" w:rsidRDefault="00E216E1" w:rsidP="00E216E1">
      <w:pPr>
        <w:spacing w:line="360" w:lineRule="auto"/>
        <w:ind w:right="1842"/>
        <w:jc w:val="both"/>
        <w:rPr>
          <w:rFonts w:asciiTheme="minorBidi" w:hAnsiTheme="minorBidi" w:cstheme="minorBidi"/>
        </w:rPr>
      </w:pPr>
      <w:r>
        <w:rPr>
          <w:rFonts w:asciiTheme="minorBidi" w:hAnsiTheme="minorBidi" w:cstheme="minorBidi"/>
          <w:sz w:val="28"/>
          <w:szCs w:val="28"/>
        </w:rPr>
        <w:t>Damit ist der Ölhersteller gleichzeitig in beiden großen Motorrad-Rennserien präsent</w:t>
      </w:r>
    </w:p>
    <w:p w:rsidR="00E216E1" w:rsidRDefault="00E216E1" w:rsidP="00E216E1">
      <w:pPr>
        <w:spacing w:line="360" w:lineRule="auto"/>
        <w:ind w:right="1842"/>
        <w:jc w:val="both"/>
        <w:rPr>
          <w:rFonts w:asciiTheme="minorBidi" w:hAnsiTheme="minorBidi" w:cstheme="minorBidi"/>
          <w:b/>
          <w:bCs/>
        </w:rPr>
      </w:pPr>
    </w:p>
    <w:p w:rsidR="00E216E1" w:rsidRDefault="00E216E1" w:rsidP="00E216E1">
      <w:pPr>
        <w:spacing w:after="240" w:line="360" w:lineRule="auto"/>
        <w:ind w:right="1843"/>
        <w:jc w:val="both"/>
        <w:rPr>
          <w:rFonts w:asciiTheme="minorBidi" w:hAnsiTheme="minorBidi" w:cstheme="minorBidi"/>
          <w:b/>
          <w:bCs/>
        </w:rPr>
      </w:pPr>
      <w:r>
        <w:rPr>
          <w:rFonts w:asciiTheme="minorBidi" w:hAnsiTheme="minorBidi" w:cstheme="minorBidi"/>
          <w:b/>
          <w:bCs/>
        </w:rPr>
        <w:t xml:space="preserve">Februar 2019 – Neben der </w:t>
      </w:r>
      <w:proofErr w:type="spellStart"/>
      <w:r>
        <w:rPr>
          <w:rFonts w:asciiTheme="minorBidi" w:hAnsiTheme="minorBidi" w:cstheme="minorBidi"/>
          <w:b/>
          <w:bCs/>
        </w:rPr>
        <w:t>MotoGP</w:t>
      </w:r>
      <w:proofErr w:type="spellEnd"/>
      <w:r>
        <w:rPr>
          <w:rFonts w:asciiTheme="minorBidi" w:hAnsiTheme="minorBidi" w:cstheme="minorBidi"/>
          <w:b/>
          <w:bCs/>
        </w:rPr>
        <w:t xml:space="preserve"> ist LIQUI MOLY in dieser Saison nun auch in der Superbike-Weltmeisterschaft zu sehen. Der deutsche Öl- und Additivspezialist unterstützt das </w:t>
      </w:r>
      <w:r w:rsidRPr="001463CB">
        <w:rPr>
          <w:rFonts w:asciiTheme="minorBidi" w:hAnsiTheme="minorBidi" w:cstheme="minorBidi"/>
          <w:b/>
          <w:bCs/>
        </w:rPr>
        <w:t>italienische GRT Yamaha-Team</w:t>
      </w:r>
      <w:r>
        <w:rPr>
          <w:rFonts w:asciiTheme="minorBidi" w:hAnsiTheme="minorBidi" w:cstheme="minorBidi"/>
          <w:b/>
          <w:bCs/>
        </w:rPr>
        <w:t xml:space="preserve">. „Wir sind stolz, dass das Yamaha-Werksteam auf Qualität Made in Germany setzt“, sagt Geschäftsführer Ernst Prost. </w:t>
      </w:r>
    </w:p>
    <w:p w:rsidR="00E216E1" w:rsidRDefault="00E216E1" w:rsidP="00E216E1">
      <w:pPr>
        <w:spacing w:after="240" w:line="360" w:lineRule="auto"/>
        <w:ind w:right="1843"/>
        <w:jc w:val="both"/>
        <w:rPr>
          <w:rFonts w:asciiTheme="minorBidi" w:hAnsiTheme="minorBidi" w:cstheme="minorBidi"/>
        </w:rPr>
      </w:pPr>
      <w:r>
        <w:rPr>
          <w:rFonts w:asciiTheme="minorBidi" w:hAnsiTheme="minorBidi" w:cstheme="minorBidi"/>
        </w:rPr>
        <w:t>LIQUI MOLY ist Sponsor des gesamten Teams. Das blau-rot-weiße Logo ist auf den Motorrädern, auf den Rennoveralls, auf dem Team-Truck und in der offiziellen Yamaha-</w:t>
      </w:r>
      <w:proofErr w:type="spellStart"/>
      <w:r>
        <w:rPr>
          <w:rFonts w:asciiTheme="minorBidi" w:hAnsiTheme="minorBidi" w:cstheme="minorBidi"/>
        </w:rPr>
        <w:t>Hospitality</w:t>
      </w:r>
      <w:proofErr w:type="spellEnd"/>
      <w:r>
        <w:rPr>
          <w:rFonts w:asciiTheme="minorBidi" w:hAnsiTheme="minorBidi" w:cstheme="minorBidi"/>
        </w:rPr>
        <w:t xml:space="preserve"> zu sehen. Außerdem erhält das Team Zugang zu den Motorradprodukten von LIQUI MOLY, die mehr als nur Öle und Additive umfassen. „Unsere Palette deckt den gesamten Chemiebedarf ab, also auch Serviceprodukte wie </w:t>
      </w:r>
      <w:proofErr w:type="spellStart"/>
      <w:r>
        <w:rPr>
          <w:rFonts w:asciiTheme="minorBidi" w:hAnsiTheme="minorBidi" w:cstheme="minorBidi"/>
        </w:rPr>
        <w:t>Kettenöl</w:t>
      </w:r>
      <w:proofErr w:type="spellEnd"/>
      <w:r>
        <w:rPr>
          <w:rFonts w:asciiTheme="minorBidi" w:hAnsiTheme="minorBidi" w:cstheme="minorBidi"/>
        </w:rPr>
        <w:t xml:space="preserve">, Pflegeprodukte wie Glanzspray und andere Flüssigkeiten wie Bremsflüssigkeiten und </w:t>
      </w:r>
      <w:proofErr w:type="spellStart"/>
      <w:r>
        <w:rPr>
          <w:rFonts w:asciiTheme="minorBidi" w:hAnsiTheme="minorBidi" w:cstheme="minorBidi"/>
        </w:rPr>
        <w:t>Gabelöle</w:t>
      </w:r>
      <w:proofErr w:type="spellEnd"/>
      <w:r>
        <w:rPr>
          <w:rFonts w:asciiTheme="minorBidi" w:hAnsiTheme="minorBidi" w:cstheme="minorBidi"/>
        </w:rPr>
        <w:t xml:space="preserve">“, so Carlos </w:t>
      </w:r>
      <w:proofErr w:type="spellStart"/>
      <w:r>
        <w:rPr>
          <w:rFonts w:asciiTheme="minorBidi" w:hAnsiTheme="minorBidi" w:cstheme="minorBidi"/>
        </w:rPr>
        <w:t>Travé</w:t>
      </w:r>
      <w:proofErr w:type="spellEnd"/>
      <w:r>
        <w:rPr>
          <w:rFonts w:asciiTheme="minorBidi" w:hAnsiTheme="minorBidi" w:cstheme="minorBidi"/>
        </w:rPr>
        <w:t>, der bei LIQUI MOLY das Zweiradgeschäft verantwortet. „Und was sich auf der Rennstrecke bewährt, das leistet auf der Straße gute Dienste.“</w:t>
      </w:r>
    </w:p>
    <w:p w:rsidR="00E216E1" w:rsidRDefault="00E216E1" w:rsidP="00E216E1">
      <w:pPr>
        <w:spacing w:after="240" w:line="360" w:lineRule="auto"/>
        <w:ind w:right="1843"/>
        <w:jc w:val="both"/>
        <w:rPr>
          <w:rFonts w:asciiTheme="minorBidi" w:hAnsiTheme="minorBidi" w:cstheme="minorBidi"/>
        </w:rPr>
      </w:pPr>
      <w:r>
        <w:rPr>
          <w:rFonts w:asciiTheme="minorBidi" w:hAnsiTheme="minorBidi" w:cstheme="minorBidi"/>
          <w:bCs/>
        </w:rPr>
        <w:t xml:space="preserve">Die Verbindung zu dem </w:t>
      </w:r>
      <w:proofErr w:type="spellStart"/>
      <w:r>
        <w:rPr>
          <w:rFonts w:asciiTheme="minorBidi" w:hAnsiTheme="minorBidi" w:cstheme="minorBidi"/>
          <w:bCs/>
        </w:rPr>
        <w:t>Yahama</w:t>
      </w:r>
      <w:proofErr w:type="spellEnd"/>
      <w:r>
        <w:rPr>
          <w:rFonts w:asciiTheme="minorBidi" w:hAnsiTheme="minorBidi" w:cstheme="minorBidi"/>
          <w:bCs/>
        </w:rPr>
        <w:t xml:space="preserve">-Werksteam kam über Sandro </w:t>
      </w:r>
      <w:proofErr w:type="spellStart"/>
      <w:r>
        <w:rPr>
          <w:rFonts w:asciiTheme="minorBidi" w:hAnsiTheme="minorBidi" w:cstheme="minorBidi"/>
          <w:bCs/>
        </w:rPr>
        <w:t>Cortese</w:t>
      </w:r>
      <w:proofErr w:type="spellEnd"/>
      <w:r>
        <w:rPr>
          <w:rFonts w:asciiTheme="minorBidi" w:hAnsiTheme="minorBidi" w:cstheme="minorBidi"/>
          <w:bCs/>
        </w:rPr>
        <w:t xml:space="preserve"> zustande. Er arbeitet schon lange mit LIQUI MOLY zusammen und hat 2018 seine erste Saison in der Supersport-Weltmeisterschaft auf Anhieb gewonnen. Dieses Jahr stieg er in die höchste Klasse, in die Superbike-Weltmeisterschaft auf. Dort ist er einer der beiden Fahrer im </w:t>
      </w:r>
      <w:r w:rsidRPr="00C72E7A">
        <w:rPr>
          <w:rFonts w:asciiTheme="minorBidi" w:hAnsiTheme="minorBidi" w:cstheme="minorBidi"/>
        </w:rPr>
        <w:t>GRT Yamaha-Team</w:t>
      </w:r>
      <w:r>
        <w:rPr>
          <w:rFonts w:asciiTheme="minorBidi" w:hAnsiTheme="minorBidi" w:cstheme="minorBidi"/>
        </w:rPr>
        <w:t xml:space="preserve">. </w:t>
      </w:r>
    </w:p>
    <w:p w:rsidR="00E216E1" w:rsidRDefault="00E216E1" w:rsidP="00E216E1">
      <w:pPr>
        <w:spacing w:after="240" w:line="360" w:lineRule="auto"/>
        <w:ind w:right="1843"/>
        <w:jc w:val="both"/>
        <w:rPr>
          <w:rFonts w:asciiTheme="minorBidi" w:hAnsiTheme="minorBidi" w:cstheme="minorBidi"/>
        </w:rPr>
      </w:pPr>
      <w:r>
        <w:rPr>
          <w:rFonts w:asciiTheme="minorBidi" w:hAnsiTheme="minorBidi" w:cstheme="minorBidi"/>
        </w:rPr>
        <w:lastRenderedPageBreak/>
        <w:t xml:space="preserve">Bei LIQUI MOLY ergänzt die Superbike-Weltmeisterschaft die </w:t>
      </w:r>
      <w:proofErr w:type="spellStart"/>
      <w:r>
        <w:rPr>
          <w:rFonts w:asciiTheme="minorBidi" w:hAnsiTheme="minorBidi" w:cstheme="minorBidi"/>
        </w:rPr>
        <w:t>MotoGP</w:t>
      </w:r>
      <w:proofErr w:type="spellEnd"/>
      <w:r>
        <w:rPr>
          <w:rFonts w:asciiTheme="minorBidi" w:hAnsiTheme="minorBidi" w:cstheme="minorBidi"/>
        </w:rPr>
        <w:t xml:space="preserve">, in der das Unternehmen bereits seit vielen Jahren engagiert ist. Unter anderem fahren dort sämtliche Fahrer der Moto2 und Moto3 mit dem Öl von LIQUI MOLY. Außerdem ist die Marke in der Motocross-Weltmeisterschaft zu sehen. „Das alles sichert uns eine breite Präsenz im Motorradsport, die auch unserem Automotive-Kerngeschäft zugutekommt“, sagt Ernst Prost. </w:t>
      </w:r>
    </w:p>
    <w:p w:rsidR="00E216E1" w:rsidRPr="00B13BA3" w:rsidRDefault="00E216E1" w:rsidP="00E216E1">
      <w:pPr>
        <w:spacing w:after="240" w:line="360" w:lineRule="auto"/>
        <w:ind w:right="1843"/>
        <w:jc w:val="both"/>
        <w:rPr>
          <w:rFonts w:asciiTheme="minorBidi" w:hAnsiTheme="minorBidi" w:cstheme="minorBidi"/>
        </w:rPr>
      </w:pPr>
      <w:r>
        <w:rPr>
          <w:rFonts w:asciiTheme="minorBidi" w:hAnsiTheme="minorBidi" w:cstheme="minorBidi"/>
        </w:rPr>
        <w:t xml:space="preserve">Das erste Rennen dieser Saison findet am 24. Februar in Phillip Island in Australien statt. </w:t>
      </w:r>
      <w:bookmarkStart w:id="0" w:name="_GoBack"/>
      <w:bookmarkEnd w:id="0"/>
    </w:p>
    <w:p w:rsidR="0076323B" w:rsidRDefault="0076323B" w:rsidP="0076323B">
      <w:pPr>
        <w:keepNext/>
        <w:keepLines/>
        <w:spacing w:line="360" w:lineRule="auto"/>
        <w:ind w:right="1985"/>
        <w:jc w:val="both"/>
        <w:rPr>
          <w:rFonts w:ascii="Arial" w:hAnsi="Arial" w:cs="Arial"/>
          <w:b/>
          <w:bCs/>
        </w:rPr>
      </w:pPr>
    </w:p>
    <w:p w:rsidR="0076323B" w:rsidRPr="00965678" w:rsidRDefault="0076323B" w:rsidP="0076323B">
      <w:pPr>
        <w:keepNext/>
        <w:keepLines/>
        <w:spacing w:line="360" w:lineRule="auto"/>
        <w:ind w:right="1842"/>
        <w:rPr>
          <w:rFonts w:ascii="Arial" w:hAnsi="Arial" w:cs="Arial"/>
          <w:b/>
          <w:bCs/>
        </w:rPr>
      </w:pPr>
      <w:r w:rsidRPr="00965678">
        <w:rPr>
          <w:rFonts w:ascii="Arial" w:hAnsi="Arial" w:cs="Arial"/>
          <w:b/>
          <w:bCs/>
        </w:rPr>
        <w:t>Über LIQUI MOLY</w:t>
      </w:r>
    </w:p>
    <w:p w:rsidR="0076323B" w:rsidRDefault="0076323B" w:rsidP="0076323B">
      <w:pPr>
        <w:keepNext/>
        <w:keepLines/>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45</w:t>
      </w:r>
      <w:r w:rsidRPr="0070585A">
        <w:rPr>
          <w:rFonts w:ascii="Arial" w:hAnsi="Arial" w:cs="Arial"/>
        </w:rPr>
        <w:t xml:space="preserve"> Mio. Euro.</w:t>
      </w:r>
    </w:p>
    <w:p w:rsidR="0076323B" w:rsidRDefault="0076323B" w:rsidP="0076323B">
      <w:pPr>
        <w:spacing w:line="360" w:lineRule="auto"/>
        <w:ind w:right="1842"/>
        <w:rPr>
          <w:rFonts w:ascii="Arial" w:hAnsi="Arial" w:cs="Arial"/>
        </w:rPr>
      </w:pPr>
    </w:p>
    <w:p w:rsidR="0076323B" w:rsidRPr="00F1648E" w:rsidRDefault="0076323B" w:rsidP="0076323B">
      <w:pPr>
        <w:keepNext/>
        <w:keepLines/>
        <w:autoSpaceDE w:val="0"/>
        <w:autoSpaceDN w:val="0"/>
        <w:adjustRightInd w:val="0"/>
        <w:ind w:right="1842"/>
        <w:jc w:val="both"/>
        <w:rPr>
          <w:rFonts w:ascii="Arial" w:hAnsi="Arial" w:cs="Arial"/>
          <w:b/>
        </w:rPr>
      </w:pPr>
      <w:r w:rsidRPr="00F1648E">
        <w:rPr>
          <w:rFonts w:ascii="Arial" w:hAnsi="Arial" w:cs="Arial"/>
          <w:b/>
        </w:rPr>
        <w:t>Weitere Informationen erhalten Sie bei</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LIQUI MOLY GmbH</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Tobias Gerstlauer</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Leiter Öffentlichkeitsarbeit D/A/CH</w:t>
      </w:r>
    </w:p>
    <w:p w:rsidR="0076323B" w:rsidRPr="00F1648E" w:rsidRDefault="0076323B" w:rsidP="0076323B">
      <w:pPr>
        <w:keepNext/>
        <w:keepLines/>
        <w:autoSpaceDE w:val="0"/>
        <w:autoSpaceDN w:val="0"/>
        <w:adjustRightInd w:val="0"/>
        <w:ind w:right="1842"/>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89081 Ulm-Lehr</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Fon: +49 (0)731/1420-890</w:t>
      </w:r>
    </w:p>
    <w:p w:rsidR="0076323B" w:rsidRPr="00F1648E" w:rsidRDefault="0076323B" w:rsidP="0076323B">
      <w:pPr>
        <w:keepNext/>
        <w:keepLines/>
        <w:autoSpaceDE w:val="0"/>
        <w:autoSpaceDN w:val="0"/>
        <w:adjustRightInd w:val="0"/>
        <w:ind w:right="1842"/>
        <w:jc w:val="both"/>
        <w:rPr>
          <w:rFonts w:ascii="Arial" w:hAnsi="Arial" w:cs="Arial"/>
        </w:rPr>
      </w:pPr>
      <w:r w:rsidRPr="00F1648E">
        <w:rPr>
          <w:rFonts w:ascii="Arial" w:hAnsi="Arial" w:cs="Arial"/>
        </w:rPr>
        <w:t>Fax: +49 (0)731/1420-82</w:t>
      </w:r>
    </w:p>
    <w:p w:rsidR="0076323B" w:rsidRPr="00366754" w:rsidRDefault="00E719B3" w:rsidP="0076323B">
      <w:pPr>
        <w:keepNext/>
        <w:keepLines/>
        <w:spacing w:after="240" w:line="360" w:lineRule="auto"/>
        <w:ind w:right="1842"/>
        <w:jc w:val="both"/>
        <w:rPr>
          <w:rFonts w:ascii="Arial" w:hAnsi="Arial" w:cs="Arial"/>
        </w:rPr>
      </w:pPr>
      <w:hyperlink r:id="rId6" w:history="1">
        <w:r w:rsidR="0076323B" w:rsidRPr="0030482F">
          <w:rPr>
            <w:rStyle w:val="Hyperlink"/>
            <w:rFonts w:ascii="Arial" w:hAnsi="Arial" w:cs="Arial"/>
          </w:rPr>
          <w:t>Tobias.Gerstlauer@liqui-moly.de</w:t>
        </w:r>
      </w:hyperlink>
    </w:p>
    <w:p w:rsidR="006F6DB7" w:rsidRDefault="006F6DB7"/>
    <w:sectPr w:rsidR="006F6DB7">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07" w:rsidRDefault="00817846">
      <w:r>
        <w:separator/>
      </w:r>
    </w:p>
  </w:endnote>
  <w:endnote w:type="continuationSeparator" w:id="0">
    <w:p w:rsidR="009E4C07" w:rsidRDefault="0081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E719B3"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E719B3"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07" w:rsidRDefault="00817846">
      <w:r>
        <w:separator/>
      </w:r>
    </w:p>
  </w:footnote>
  <w:footnote w:type="continuationSeparator" w:id="0">
    <w:p w:rsidR="009E4C07" w:rsidRDefault="0081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CA09BC">
    <w:pPr>
      <w:pStyle w:val="Kopfzeile"/>
    </w:pPr>
    <w:r>
      <w:rPr>
        <w:noProof/>
      </w:rPr>
      <w:drawing>
        <wp:inline distT="0" distB="0" distL="0" distR="0" wp14:anchorId="0B500F1A" wp14:editId="196012E4">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814773" w:rsidRDefault="0081477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3"/>
    <w:rsid w:val="00171A88"/>
    <w:rsid w:val="001B5D03"/>
    <w:rsid w:val="002E5C31"/>
    <w:rsid w:val="002F4608"/>
    <w:rsid w:val="003D5DC4"/>
    <w:rsid w:val="003F139A"/>
    <w:rsid w:val="004010DB"/>
    <w:rsid w:val="004979AA"/>
    <w:rsid w:val="0058021C"/>
    <w:rsid w:val="00687E30"/>
    <w:rsid w:val="006F6DB7"/>
    <w:rsid w:val="0076323B"/>
    <w:rsid w:val="00814773"/>
    <w:rsid w:val="00817846"/>
    <w:rsid w:val="00891308"/>
    <w:rsid w:val="00922361"/>
    <w:rsid w:val="009A7877"/>
    <w:rsid w:val="009E4C07"/>
    <w:rsid w:val="00A01082"/>
    <w:rsid w:val="00B762BA"/>
    <w:rsid w:val="00C0217C"/>
    <w:rsid w:val="00C13BB3"/>
    <w:rsid w:val="00CA09BC"/>
    <w:rsid w:val="00DA6B2B"/>
    <w:rsid w:val="00E216E1"/>
    <w:rsid w:val="00E719B3"/>
    <w:rsid w:val="00EC6226"/>
    <w:rsid w:val="00F139DF"/>
    <w:rsid w:val="00F3118C"/>
    <w:rsid w:val="00F721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34CC8-1D2A-43B3-9984-EFB919D4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BB3"/>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13BB3"/>
    <w:pPr>
      <w:tabs>
        <w:tab w:val="center" w:pos="4536"/>
        <w:tab w:val="right" w:pos="9072"/>
      </w:tabs>
    </w:pPr>
  </w:style>
  <w:style w:type="character" w:customStyle="1" w:styleId="KopfzeileZchn">
    <w:name w:val="Kopfzeile Zchn"/>
    <w:basedOn w:val="Absatz-Standardschriftart"/>
    <w:link w:val="Kopfzeile"/>
    <w:rsid w:val="00C13BB3"/>
    <w:rPr>
      <w:rFonts w:ascii="Times New Roman" w:eastAsia="Times New Roman" w:hAnsi="Times New Roman" w:cs="Times New Roman"/>
      <w:sz w:val="24"/>
      <w:szCs w:val="24"/>
      <w:lang w:eastAsia="de-DE"/>
    </w:rPr>
  </w:style>
  <w:style w:type="paragraph" w:styleId="Fuzeile">
    <w:name w:val="footer"/>
    <w:basedOn w:val="Standard"/>
    <w:link w:val="FuzeileZchn"/>
    <w:rsid w:val="00C13BB3"/>
    <w:pPr>
      <w:tabs>
        <w:tab w:val="center" w:pos="4536"/>
        <w:tab w:val="right" w:pos="9072"/>
      </w:tabs>
    </w:pPr>
  </w:style>
  <w:style w:type="character" w:customStyle="1" w:styleId="FuzeileZchn">
    <w:name w:val="Fußzeile Zchn"/>
    <w:basedOn w:val="Absatz-Standardschriftart"/>
    <w:link w:val="Fuzeile"/>
    <w:rsid w:val="00C13BB3"/>
    <w:rPr>
      <w:rFonts w:ascii="Times New Roman" w:eastAsia="Times New Roman" w:hAnsi="Times New Roman" w:cs="Times New Roman"/>
      <w:sz w:val="24"/>
      <w:szCs w:val="24"/>
      <w:lang w:eastAsia="de-DE"/>
    </w:rPr>
  </w:style>
  <w:style w:type="character" w:styleId="Seitenzahl">
    <w:name w:val="page number"/>
    <w:basedOn w:val="Absatz-Standardschriftart"/>
    <w:rsid w:val="00C13BB3"/>
  </w:style>
  <w:style w:type="character" w:styleId="Hyperlink">
    <w:name w:val="Hyperlink"/>
    <w:rsid w:val="0076323B"/>
    <w:rPr>
      <w:color w:val="0000FF"/>
      <w:u w:val="single"/>
    </w:rPr>
  </w:style>
  <w:style w:type="character" w:styleId="BesuchterHyperlink">
    <w:name w:val="FollowedHyperlink"/>
    <w:basedOn w:val="Absatz-Standardschriftart"/>
    <w:uiPriority w:val="99"/>
    <w:semiHidden/>
    <w:unhideWhenUsed/>
    <w:rsid w:val="002F46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Gerstlauer@liqui-moly.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Liqui Moly GmbH</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Gerstlauer</dc:creator>
  <cp:keywords/>
  <dc:description/>
  <cp:lastModifiedBy>Tobias Gerstlauer</cp:lastModifiedBy>
  <cp:revision>3</cp:revision>
  <dcterms:created xsi:type="dcterms:W3CDTF">2019-02-19T10:19:00Z</dcterms:created>
  <dcterms:modified xsi:type="dcterms:W3CDTF">2019-02-19T10:20:00Z</dcterms:modified>
</cp:coreProperties>
</file>