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AA" w:rsidRDefault="00AD21AA" w:rsidP="00AD21AA">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LIQUI MOLY bei der 2019 IIHF Eishockey-Weltmeisterschaft</w:t>
      </w:r>
    </w:p>
    <w:p w:rsidR="00AD21AA" w:rsidRDefault="00AD21AA" w:rsidP="00AD21AA">
      <w:pPr>
        <w:spacing w:line="360" w:lineRule="auto"/>
        <w:ind w:right="1842"/>
        <w:jc w:val="both"/>
        <w:rPr>
          <w:rFonts w:asciiTheme="minorBidi" w:hAnsiTheme="minorBidi" w:cstheme="minorBidi"/>
          <w:sz w:val="28"/>
          <w:szCs w:val="28"/>
        </w:rPr>
      </w:pPr>
    </w:p>
    <w:p w:rsidR="00AD21AA" w:rsidRPr="00D03178" w:rsidRDefault="00AD21AA" w:rsidP="00AD21AA">
      <w:pPr>
        <w:spacing w:line="360" w:lineRule="auto"/>
        <w:ind w:right="1842"/>
        <w:jc w:val="both"/>
        <w:rPr>
          <w:rFonts w:asciiTheme="minorBidi" w:hAnsiTheme="minorBidi" w:cstheme="minorBidi"/>
        </w:rPr>
      </w:pPr>
      <w:r>
        <w:rPr>
          <w:rFonts w:asciiTheme="minorBidi" w:hAnsiTheme="minorBidi" w:cstheme="minorBidi"/>
          <w:sz w:val="28"/>
          <w:szCs w:val="28"/>
        </w:rPr>
        <w:t>Deutscher Ölhersteller ist Sponsor des Turniers in der Slowakei</w:t>
      </w:r>
    </w:p>
    <w:p w:rsidR="00AD21AA" w:rsidRDefault="00AD21AA" w:rsidP="00AD21AA">
      <w:pPr>
        <w:spacing w:line="360" w:lineRule="auto"/>
        <w:ind w:right="1842"/>
        <w:jc w:val="both"/>
        <w:rPr>
          <w:rFonts w:asciiTheme="minorBidi" w:hAnsiTheme="minorBidi" w:cstheme="minorBidi"/>
          <w:b/>
          <w:bCs/>
        </w:rPr>
      </w:pPr>
    </w:p>
    <w:p w:rsidR="00AD21AA" w:rsidRPr="00E52F1A" w:rsidRDefault="00AD21AA" w:rsidP="00AD21AA">
      <w:pPr>
        <w:spacing w:after="240" w:line="360" w:lineRule="auto"/>
        <w:ind w:right="1843"/>
        <w:jc w:val="both"/>
        <w:rPr>
          <w:rFonts w:asciiTheme="minorBidi" w:hAnsiTheme="minorBidi" w:cstheme="minorBidi"/>
          <w:b/>
          <w:bCs/>
        </w:rPr>
      </w:pPr>
      <w:r>
        <w:rPr>
          <w:rFonts w:asciiTheme="minorBidi" w:hAnsiTheme="minorBidi" w:cstheme="minorBidi"/>
          <w:b/>
          <w:bCs/>
        </w:rPr>
        <w:t xml:space="preserve">Mai 2019 – Wenn die 16 besten Eishockey-Teams ab dem 10. Mai in der Slowakei um den Titel des Weltmeisters kämpfen, ist LIQUI MOLY mit von der Partie. Der Öl- und Additivspezialist aus Deutschland ist Sponsor </w:t>
      </w:r>
      <w:r w:rsidRPr="004A60C9">
        <w:rPr>
          <w:rFonts w:asciiTheme="minorBidi" w:hAnsiTheme="minorBidi" w:cstheme="minorBidi"/>
          <w:b/>
          <w:bCs/>
        </w:rPr>
        <w:t>der 2019 IIHF Eishockey-Weltmeisterschaft</w:t>
      </w:r>
      <w:r>
        <w:rPr>
          <w:rFonts w:asciiTheme="minorBidi" w:hAnsiTheme="minorBidi" w:cstheme="minorBidi"/>
          <w:b/>
          <w:bCs/>
        </w:rPr>
        <w:t xml:space="preserve">. „Das Turnier ist eine tolle Ergänzung zu unserem Engagement im Motorsport“, sagt Ernst Prost, Geschäftsführer von LIQUI MOLY. </w:t>
      </w:r>
    </w:p>
    <w:p w:rsidR="00AD21AA" w:rsidRDefault="00AD21AA" w:rsidP="00AD21AA">
      <w:pPr>
        <w:spacing w:after="240" w:line="360" w:lineRule="auto"/>
        <w:ind w:right="1843"/>
        <w:jc w:val="both"/>
        <w:rPr>
          <w:rFonts w:asciiTheme="minorBidi" w:hAnsiTheme="minorBidi" w:cstheme="minorBidi"/>
          <w:bCs/>
        </w:rPr>
      </w:pPr>
      <w:r>
        <w:rPr>
          <w:rFonts w:asciiTheme="minorBidi" w:hAnsiTheme="minorBidi" w:cstheme="minorBidi"/>
          <w:bCs/>
        </w:rPr>
        <w:t xml:space="preserve">Es ist mittlerweile die dritte </w:t>
      </w:r>
      <w:r w:rsidRPr="00A47C61">
        <w:rPr>
          <w:rFonts w:asciiTheme="minorBidi" w:hAnsiTheme="minorBidi" w:cstheme="minorBidi"/>
          <w:bCs/>
        </w:rPr>
        <w:t>IIHF Eishockey-Weltmeisterschaft</w:t>
      </w:r>
      <w:r>
        <w:rPr>
          <w:rFonts w:asciiTheme="minorBidi" w:hAnsiTheme="minorBidi" w:cstheme="minorBidi"/>
          <w:bCs/>
        </w:rPr>
        <w:t xml:space="preserve"> in Folge mit LIQUI MOLY als Sponsor. Das Logo des Ölherstellers ist bei jedem Spiel an der Bande zu sehen. „Die Reichweite ist einfach enorm“, schwärmt Ernst Prost. Bei der Weltmeisterschaft im vergangenen Jahr in Dänemark kamen mehr als eine halbe Million Zuschauer in die Stadien. 1,2 Milliarden Menschen verfolgten die Spiele am Bildschirm. </w:t>
      </w:r>
    </w:p>
    <w:p w:rsidR="00AD21AA" w:rsidRDefault="00AD21AA" w:rsidP="00AD21AA">
      <w:pPr>
        <w:spacing w:after="240" w:line="360" w:lineRule="auto"/>
        <w:ind w:right="1843"/>
        <w:jc w:val="both"/>
        <w:rPr>
          <w:rFonts w:asciiTheme="minorBidi" w:hAnsiTheme="minorBidi" w:cstheme="minorBidi"/>
          <w:bCs/>
        </w:rPr>
      </w:pPr>
      <w:r>
        <w:rPr>
          <w:rFonts w:asciiTheme="minorBidi" w:hAnsiTheme="minorBidi" w:cstheme="minorBidi"/>
          <w:bCs/>
        </w:rPr>
        <w:t xml:space="preserve">Dazu kommt, dass viele Nationalmannschaften aus Schlüsselmärkten von LIQUI MOLY kommen: Nordamerika, Russland, Skandinavien. „Diese Weltmeisterschaft ist das große Finale für unser umfangreiches Wintersport-Sponsoring der letzten Monate“, so Ernst Prost. „Danach liegt unser Fokus mit Formel 1 und </w:t>
      </w:r>
      <w:proofErr w:type="spellStart"/>
      <w:r>
        <w:rPr>
          <w:rFonts w:asciiTheme="minorBidi" w:hAnsiTheme="minorBidi" w:cstheme="minorBidi"/>
          <w:bCs/>
        </w:rPr>
        <w:t>MotoGP</w:t>
      </w:r>
      <w:proofErr w:type="spellEnd"/>
      <w:r>
        <w:rPr>
          <w:rFonts w:asciiTheme="minorBidi" w:hAnsiTheme="minorBidi" w:cstheme="minorBidi"/>
          <w:bCs/>
        </w:rPr>
        <w:t xml:space="preserve"> wieder auf dem Motorsport.“</w:t>
      </w:r>
    </w:p>
    <w:p w:rsidR="00934915" w:rsidRDefault="00934915" w:rsidP="000721EF">
      <w:pPr>
        <w:spacing w:line="360" w:lineRule="auto"/>
        <w:jc w:val="both"/>
        <w:rPr>
          <w:rFonts w:ascii="Arial" w:hAnsi="Arial" w:cs="Arial"/>
        </w:rPr>
      </w:pPr>
      <w:bookmarkStart w:id="0" w:name="_GoBack"/>
      <w:bookmarkEnd w:id="0"/>
    </w:p>
    <w:p w:rsidR="009C157D" w:rsidRPr="00965678" w:rsidRDefault="009C157D" w:rsidP="007660A3">
      <w:pPr>
        <w:widowControl w:val="0"/>
        <w:spacing w:line="360" w:lineRule="auto"/>
        <w:ind w:right="1843"/>
        <w:rPr>
          <w:rFonts w:ascii="Arial" w:hAnsi="Arial" w:cs="Arial"/>
          <w:b/>
          <w:bCs/>
        </w:rPr>
      </w:pPr>
      <w:r w:rsidRPr="00965678">
        <w:rPr>
          <w:rFonts w:ascii="Arial" w:hAnsi="Arial" w:cs="Arial"/>
          <w:b/>
          <w:bCs/>
        </w:rPr>
        <w:t>Über LIQUI MOLY</w:t>
      </w:r>
    </w:p>
    <w:p w:rsidR="009C157D" w:rsidRDefault="009C157D" w:rsidP="007660A3">
      <w:pPr>
        <w:widowControl w:val="0"/>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w:t>
      </w:r>
      <w:r w:rsidRPr="00965678">
        <w:rPr>
          <w:rFonts w:ascii="Arial" w:hAnsi="Arial" w:cs="Arial"/>
        </w:rPr>
        <w:lastRenderedPageBreak/>
        <w:t xml:space="preserve">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9C157D" w:rsidRDefault="009C157D" w:rsidP="007660A3">
      <w:pPr>
        <w:widowControl w:val="0"/>
        <w:spacing w:line="360" w:lineRule="auto"/>
        <w:ind w:right="1843"/>
        <w:rPr>
          <w:rFonts w:ascii="Arial" w:hAnsi="Arial" w:cs="Arial"/>
        </w:rPr>
      </w:pPr>
    </w:p>
    <w:p w:rsidR="009C157D" w:rsidRPr="00F1648E" w:rsidRDefault="009C157D" w:rsidP="007660A3">
      <w:pPr>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7660A3"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40430D" w:rsidRPr="00965678" w:rsidRDefault="00544D22" w:rsidP="007660A3">
      <w:pPr>
        <w:pStyle w:val="Textkrper"/>
        <w:tabs>
          <w:tab w:val="left" w:pos="6660"/>
          <w:tab w:val="left" w:pos="7020"/>
        </w:tabs>
        <w:spacing w:line="240" w:lineRule="auto"/>
        <w:rPr>
          <w:rFonts w:ascii="Arial" w:hAnsi="Arial" w:cs="Arial"/>
        </w:rPr>
      </w:pPr>
      <w:hyperlink r:id="rId6" w:history="1">
        <w:r w:rsidR="007660A3" w:rsidRPr="00025AB1">
          <w:rPr>
            <w:rStyle w:val="Hyperlink"/>
            <w:rFonts w:ascii="Arial" w:hAnsi="Arial" w:cs="Arial"/>
            <w:lang w:val="en-US"/>
          </w:rPr>
          <w:t>peter.szarafinski@liqui-moly.de</w:t>
        </w:r>
      </w:hyperlink>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7C01E8" w:rsidRDefault="007C01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43A37"/>
    <w:rsid w:val="000721EF"/>
    <w:rsid w:val="00086DFE"/>
    <w:rsid w:val="000A2993"/>
    <w:rsid w:val="000A41D8"/>
    <w:rsid w:val="000B64E7"/>
    <w:rsid w:val="000E51FA"/>
    <w:rsid w:val="00101153"/>
    <w:rsid w:val="002112F9"/>
    <w:rsid w:val="00253914"/>
    <w:rsid w:val="00276BDD"/>
    <w:rsid w:val="00297138"/>
    <w:rsid w:val="002A3A55"/>
    <w:rsid w:val="002C2AC2"/>
    <w:rsid w:val="002D0B31"/>
    <w:rsid w:val="002D0EB0"/>
    <w:rsid w:val="0030271C"/>
    <w:rsid w:val="0030626C"/>
    <w:rsid w:val="00310899"/>
    <w:rsid w:val="00355275"/>
    <w:rsid w:val="003A5025"/>
    <w:rsid w:val="003B4B0A"/>
    <w:rsid w:val="003D1264"/>
    <w:rsid w:val="0040430D"/>
    <w:rsid w:val="0042201F"/>
    <w:rsid w:val="00437A22"/>
    <w:rsid w:val="0046357E"/>
    <w:rsid w:val="00484350"/>
    <w:rsid w:val="00490479"/>
    <w:rsid w:val="00493A27"/>
    <w:rsid w:val="004A418D"/>
    <w:rsid w:val="004B378E"/>
    <w:rsid w:val="004F50E1"/>
    <w:rsid w:val="00544D22"/>
    <w:rsid w:val="005808EA"/>
    <w:rsid w:val="005919C9"/>
    <w:rsid w:val="005A45DF"/>
    <w:rsid w:val="00614549"/>
    <w:rsid w:val="00626B54"/>
    <w:rsid w:val="0064124A"/>
    <w:rsid w:val="00667154"/>
    <w:rsid w:val="00677650"/>
    <w:rsid w:val="006B002E"/>
    <w:rsid w:val="006B12A8"/>
    <w:rsid w:val="006C5E10"/>
    <w:rsid w:val="006D12CF"/>
    <w:rsid w:val="006F28C3"/>
    <w:rsid w:val="00704AE4"/>
    <w:rsid w:val="00730A91"/>
    <w:rsid w:val="00740320"/>
    <w:rsid w:val="007550BF"/>
    <w:rsid w:val="007570E8"/>
    <w:rsid w:val="007660A3"/>
    <w:rsid w:val="00767BB0"/>
    <w:rsid w:val="007C01E8"/>
    <w:rsid w:val="00801207"/>
    <w:rsid w:val="0085065F"/>
    <w:rsid w:val="008B15DD"/>
    <w:rsid w:val="008D1717"/>
    <w:rsid w:val="008E3CD1"/>
    <w:rsid w:val="00934915"/>
    <w:rsid w:val="00935FB7"/>
    <w:rsid w:val="009640E3"/>
    <w:rsid w:val="00965678"/>
    <w:rsid w:val="009C157D"/>
    <w:rsid w:val="009C1FDC"/>
    <w:rsid w:val="009C3944"/>
    <w:rsid w:val="00A44478"/>
    <w:rsid w:val="00A54CED"/>
    <w:rsid w:val="00AA5022"/>
    <w:rsid w:val="00AA7AF8"/>
    <w:rsid w:val="00AB18BA"/>
    <w:rsid w:val="00AD21AA"/>
    <w:rsid w:val="00B77095"/>
    <w:rsid w:val="00B801BE"/>
    <w:rsid w:val="00B87BF5"/>
    <w:rsid w:val="00BA52B6"/>
    <w:rsid w:val="00BD2739"/>
    <w:rsid w:val="00BE211A"/>
    <w:rsid w:val="00C051E2"/>
    <w:rsid w:val="00C26157"/>
    <w:rsid w:val="00C50DB9"/>
    <w:rsid w:val="00C71B54"/>
    <w:rsid w:val="00CE7EB6"/>
    <w:rsid w:val="00D10048"/>
    <w:rsid w:val="00D46609"/>
    <w:rsid w:val="00D729B1"/>
    <w:rsid w:val="00DD3D61"/>
    <w:rsid w:val="00E06B68"/>
    <w:rsid w:val="00E07F71"/>
    <w:rsid w:val="00E2079C"/>
    <w:rsid w:val="00E57DF9"/>
    <w:rsid w:val="00E801CA"/>
    <w:rsid w:val="00EC218A"/>
    <w:rsid w:val="00EF2FA9"/>
    <w:rsid w:val="00F22084"/>
    <w:rsid w:val="00F34DB9"/>
    <w:rsid w:val="00F54028"/>
    <w:rsid w:val="00F54331"/>
    <w:rsid w:val="00F65BCE"/>
    <w:rsid w:val="00F7400B"/>
    <w:rsid w:val="00F777FA"/>
    <w:rsid w:val="00F93D06"/>
    <w:rsid w:val="00FA4F22"/>
    <w:rsid w:val="00FA6D2F"/>
    <w:rsid w:val="00FB78CA"/>
    <w:rsid w:val="00FC10B0"/>
    <w:rsid w:val="00FD1A33"/>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9C1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239633797">
      <w:bodyDiv w:val="1"/>
      <w:marLeft w:val="0"/>
      <w:marRight w:val="0"/>
      <w:marTop w:val="0"/>
      <w:marBottom w:val="0"/>
      <w:divBdr>
        <w:top w:val="none" w:sz="0" w:space="0" w:color="auto"/>
        <w:left w:val="none" w:sz="0" w:space="0" w:color="auto"/>
        <w:bottom w:val="none" w:sz="0" w:space="0" w:color="auto"/>
        <w:right w:val="none" w:sz="0" w:space="0" w:color="auto"/>
      </w:divBdr>
      <w:divsChild>
        <w:div w:id="1717001848">
          <w:marLeft w:val="0"/>
          <w:marRight w:val="0"/>
          <w:marTop w:val="0"/>
          <w:marBottom w:val="0"/>
          <w:divBdr>
            <w:top w:val="none" w:sz="0" w:space="0" w:color="auto"/>
            <w:left w:val="none" w:sz="0" w:space="0" w:color="auto"/>
            <w:bottom w:val="none" w:sz="0" w:space="0" w:color="auto"/>
            <w:right w:val="none" w:sz="0" w:space="0" w:color="auto"/>
          </w:divBdr>
        </w:div>
      </w:divsChild>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szarafinski@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1775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2019-04-30T07:59:00Z</dcterms:created>
  <dcterms:modified xsi:type="dcterms:W3CDTF">2019-04-30T07:59:00Z</dcterms:modified>
</cp:coreProperties>
</file>