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8D" w:rsidRPr="00593CAC" w:rsidRDefault="001C2A8D" w:rsidP="001C2A8D">
      <w:pPr>
        <w:spacing w:line="360" w:lineRule="auto"/>
        <w:ind w:right="1985"/>
        <w:jc w:val="both"/>
        <w:rPr>
          <w:rFonts w:ascii="Arial" w:hAnsi="Arial" w:cs="Arial"/>
          <w:b/>
          <w:sz w:val="36"/>
          <w:szCs w:val="36"/>
        </w:rPr>
      </w:pPr>
      <w:r>
        <w:rPr>
          <w:rFonts w:ascii="Arial" w:hAnsi="Arial" w:cs="Arial"/>
          <w:b/>
          <w:bCs/>
          <w:sz w:val="36"/>
          <w:szCs w:val="36"/>
        </w:rPr>
        <w:t>„Unser dünnflüssigstes Motoröl“</w:t>
      </w:r>
    </w:p>
    <w:p w:rsidR="001C2A8D" w:rsidRPr="00593CAC" w:rsidRDefault="001C2A8D" w:rsidP="001C2A8D">
      <w:pPr>
        <w:spacing w:line="360" w:lineRule="auto"/>
        <w:ind w:right="1985"/>
        <w:jc w:val="both"/>
        <w:rPr>
          <w:rFonts w:ascii="Arial" w:hAnsi="Arial" w:cs="Arial"/>
        </w:rPr>
      </w:pPr>
    </w:p>
    <w:p w:rsidR="001C2A8D" w:rsidRPr="00593CAC" w:rsidRDefault="001C2A8D" w:rsidP="001C2A8D">
      <w:pPr>
        <w:spacing w:line="360" w:lineRule="auto"/>
        <w:ind w:right="1985"/>
        <w:jc w:val="both"/>
        <w:rPr>
          <w:rFonts w:ascii="Arial" w:hAnsi="Arial" w:cs="Arial"/>
          <w:sz w:val="28"/>
          <w:szCs w:val="28"/>
        </w:rPr>
      </w:pPr>
      <w:r>
        <w:rPr>
          <w:rFonts w:ascii="Arial" w:hAnsi="Arial" w:cs="Arial"/>
          <w:sz w:val="28"/>
          <w:szCs w:val="28"/>
        </w:rPr>
        <w:t xml:space="preserve">LIQUI MOLY bringt sein neues </w:t>
      </w:r>
      <w:r w:rsidRPr="00065A33">
        <w:rPr>
          <w:rFonts w:ascii="Arial" w:hAnsi="Arial" w:cs="Arial"/>
          <w:sz w:val="28"/>
          <w:szCs w:val="28"/>
        </w:rPr>
        <w:t xml:space="preserve">Special </w:t>
      </w:r>
      <w:proofErr w:type="spellStart"/>
      <w:r w:rsidRPr="00065A33">
        <w:rPr>
          <w:rFonts w:ascii="Arial" w:hAnsi="Arial" w:cs="Arial"/>
          <w:sz w:val="28"/>
          <w:szCs w:val="28"/>
        </w:rPr>
        <w:t>Tec</w:t>
      </w:r>
      <w:proofErr w:type="spellEnd"/>
      <w:r w:rsidRPr="00065A33">
        <w:rPr>
          <w:rFonts w:ascii="Arial" w:hAnsi="Arial" w:cs="Arial"/>
          <w:sz w:val="28"/>
          <w:szCs w:val="28"/>
        </w:rPr>
        <w:t xml:space="preserve"> AA 0W-16</w:t>
      </w:r>
      <w:r>
        <w:rPr>
          <w:rFonts w:ascii="Arial" w:hAnsi="Arial" w:cs="Arial"/>
          <w:sz w:val="28"/>
          <w:szCs w:val="28"/>
        </w:rPr>
        <w:t xml:space="preserve"> auf den Markt</w:t>
      </w:r>
    </w:p>
    <w:p w:rsidR="001C2A8D" w:rsidRPr="00593CAC" w:rsidRDefault="001C2A8D" w:rsidP="001C2A8D">
      <w:pPr>
        <w:spacing w:line="360" w:lineRule="auto"/>
        <w:ind w:right="1985"/>
        <w:jc w:val="both"/>
        <w:rPr>
          <w:rFonts w:ascii="Arial" w:hAnsi="Arial" w:cs="Arial"/>
        </w:rPr>
      </w:pPr>
    </w:p>
    <w:p w:rsidR="001C2A8D" w:rsidRPr="00F06325" w:rsidRDefault="007D369F" w:rsidP="001C2A8D">
      <w:pPr>
        <w:tabs>
          <w:tab w:val="left" w:pos="7088"/>
        </w:tabs>
        <w:spacing w:after="240" w:line="360" w:lineRule="auto"/>
        <w:ind w:right="1985"/>
        <w:jc w:val="both"/>
        <w:rPr>
          <w:rFonts w:ascii="Arial" w:hAnsi="Arial" w:cs="Arial"/>
          <w:b/>
          <w:bCs/>
        </w:rPr>
      </w:pPr>
      <w:r>
        <w:rPr>
          <w:rFonts w:ascii="Arial" w:hAnsi="Arial" w:cs="Arial"/>
          <w:b/>
          <w:bCs/>
        </w:rPr>
        <w:t>Okto</w:t>
      </w:r>
      <w:r w:rsidR="001C2A8D" w:rsidRPr="00F06325">
        <w:rPr>
          <w:rFonts w:ascii="Arial" w:hAnsi="Arial" w:cs="Arial"/>
          <w:b/>
          <w:bCs/>
        </w:rPr>
        <w:t xml:space="preserve">ber 2019 – „Es ist das dünnflüssigste Motoröl, das wir bisher auf den Markt gebracht haben“, so </w:t>
      </w:r>
      <w:r w:rsidR="001C2A8D">
        <w:rPr>
          <w:rFonts w:ascii="Arial" w:hAnsi="Arial" w:cs="Arial"/>
          <w:b/>
          <w:bCs/>
        </w:rPr>
        <w:t>LIQUI MOLY Geschäftsführer Günt</w:t>
      </w:r>
      <w:bookmarkStart w:id="0" w:name="_GoBack"/>
      <w:bookmarkEnd w:id="0"/>
      <w:r w:rsidR="001C2A8D">
        <w:rPr>
          <w:rFonts w:ascii="Arial" w:hAnsi="Arial" w:cs="Arial"/>
          <w:b/>
          <w:bCs/>
        </w:rPr>
        <w:t xml:space="preserve">er </w:t>
      </w:r>
      <w:proofErr w:type="spellStart"/>
      <w:r w:rsidR="001C2A8D">
        <w:rPr>
          <w:rFonts w:ascii="Arial" w:hAnsi="Arial" w:cs="Arial"/>
          <w:b/>
          <w:bCs/>
        </w:rPr>
        <w:t>Hiermaier</w:t>
      </w:r>
      <w:proofErr w:type="spellEnd"/>
      <w:r w:rsidR="001C2A8D">
        <w:rPr>
          <w:rFonts w:ascii="Arial" w:hAnsi="Arial" w:cs="Arial"/>
          <w:b/>
          <w:bCs/>
        </w:rPr>
        <w:t xml:space="preserve">, über das neue Special </w:t>
      </w:r>
      <w:proofErr w:type="spellStart"/>
      <w:r w:rsidR="001C2A8D">
        <w:rPr>
          <w:rFonts w:ascii="Arial" w:hAnsi="Arial" w:cs="Arial"/>
          <w:b/>
          <w:bCs/>
        </w:rPr>
        <w:t>Tec</w:t>
      </w:r>
      <w:proofErr w:type="spellEnd"/>
      <w:r w:rsidR="001C2A8D">
        <w:rPr>
          <w:rFonts w:ascii="Arial" w:hAnsi="Arial" w:cs="Arial"/>
          <w:b/>
          <w:bCs/>
        </w:rPr>
        <w:t xml:space="preserve"> AA 0W-16. Es ist für </w:t>
      </w:r>
      <w:r w:rsidR="001C2A8D" w:rsidRPr="00ED3916">
        <w:rPr>
          <w:rFonts w:ascii="Arial" w:hAnsi="Arial" w:cs="Arial"/>
          <w:b/>
          <w:bCs/>
        </w:rPr>
        <w:t>ausgewählte Modelle von Honda, Lexus, Suzuki und Toyota geeignet.</w:t>
      </w:r>
    </w:p>
    <w:p w:rsidR="001C2A8D" w:rsidRDefault="001C2A8D" w:rsidP="001C2A8D">
      <w:pPr>
        <w:tabs>
          <w:tab w:val="left" w:pos="7088"/>
        </w:tabs>
        <w:spacing w:after="240" w:line="360" w:lineRule="auto"/>
        <w:ind w:right="1985"/>
        <w:jc w:val="both"/>
        <w:rPr>
          <w:rFonts w:ascii="Arial" w:hAnsi="Arial" w:cs="Arial"/>
          <w:bCs/>
        </w:rPr>
      </w:pPr>
      <w:r w:rsidRPr="00E64FA7">
        <w:rPr>
          <w:rFonts w:ascii="Arial" w:hAnsi="Arial" w:cs="Arial"/>
          <w:bCs/>
        </w:rPr>
        <w:t xml:space="preserve">Auf die Viskosität 0W-16 setzen vor allem japanische Autohersteller. Allerdings war sie außerhalb Japans kaum gebräuchlich. Das ändert sich nun langsam. „0W-16-Öle sind noch eine absolute Nische, aber technologisch sehr interessant“, erklärt </w:t>
      </w:r>
      <w:r>
        <w:rPr>
          <w:rFonts w:ascii="Arial" w:hAnsi="Arial" w:cs="Arial"/>
          <w:bCs/>
        </w:rPr>
        <w:t xml:space="preserve">Günter </w:t>
      </w:r>
      <w:proofErr w:type="spellStart"/>
      <w:r>
        <w:rPr>
          <w:rFonts w:ascii="Arial" w:hAnsi="Arial" w:cs="Arial"/>
          <w:bCs/>
        </w:rPr>
        <w:t>Hiermaier</w:t>
      </w:r>
      <w:proofErr w:type="spellEnd"/>
      <w:r w:rsidRPr="00E64FA7">
        <w:rPr>
          <w:rFonts w:ascii="Arial" w:hAnsi="Arial" w:cs="Arial"/>
          <w:bCs/>
        </w:rPr>
        <w:t xml:space="preserve">. „Deswegen sind wir jetzt schon dabei, auch wenn das Umsatzpotenzial noch gering ist.“ Das Special </w:t>
      </w:r>
      <w:proofErr w:type="spellStart"/>
      <w:r w:rsidRPr="00E64FA7">
        <w:rPr>
          <w:rFonts w:ascii="Arial" w:hAnsi="Arial" w:cs="Arial"/>
          <w:bCs/>
        </w:rPr>
        <w:t>Tec</w:t>
      </w:r>
      <w:proofErr w:type="spellEnd"/>
      <w:r w:rsidRPr="00E64FA7">
        <w:rPr>
          <w:rFonts w:ascii="Arial" w:hAnsi="Arial" w:cs="Arial"/>
          <w:bCs/>
        </w:rPr>
        <w:t xml:space="preserve"> AA 0W-16 erfüllt API SN Plus + RC sowie ILSAC GF-5 und ist für ausgewählte Modelle von Honda, Lexus, Suzuki und Toyota geeignet. </w:t>
      </w:r>
    </w:p>
    <w:p w:rsidR="001C2A8D" w:rsidRDefault="001C2A8D" w:rsidP="001C2A8D">
      <w:pPr>
        <w:tabs>
          <w:tab w:val="left" w:pos="7088"/>
        </w:tabs>
        <w:spacing w:after="240" w:line="360" w:lineRule="auto"/>
        <w:ind w:right="1985"/>
        <w:jc w:val="both"/>
        <w:rPr>
          <w:rFonts w:ascii="Arial" w:hAnsi="Arial" w:cs="Arial"/>
          <w:bCs/>
        </w:rPr>
      </w:pPr>
      <w:r>
        <w:rPr>
          <w:rFonts w:ascii="Arial" w:hAnsi="Arial" w:cs="Arial"/>
          <w:bCs/>
        </w:rPr>
        <w:t>Je dünner das Öl ist, desto weniger Kraft muss der Motor aufwenden, um das Öl zu pumpen. Entsprechend geringer werden der Kraftstoffverbrauch und damit auch die Emissionen. Ein dünnflüssiges Öl ist eine von vielen Stellschrauben der Autohersteller, mit denen sie die Emissionen reduzieren. Früher war ein eher dickflüssiges 10W-40 die verbreitetste Viskosität, heute sind es 5W-30 und mehr und mehr 0W-20. Und jetzt eben 0W-16.</w:t>
      </w:r>
    </w:p>
    <w:p w:rsidR="001C2A8D" w:rsidRDefault="001C2A8D" w:rsidP="001C2A8D">
      <w:pPr>
        <w:tabs>
          <w:tab w:val="left" w:pos="7088"/>
        </w:tabs>
        <w:spacing w:after="240" w:line="360" w:lineRule="auto"/>
        <w:ind w:right="1985"/>
        <w:jc w:val="both"/>
        <w:rPr>
          <w:rFonts w:ascii="Arial" w:hAnsi="Arial" w:cs="Arial"/>
          <w:bCs/>
        </w:rPr>
      </w:pPr>
      <w:r>
        <w:rPr>
          <w:rFonts w:ascii="Arial" w:hAnsi="Arial" w:cs="Arial"/>
          <w:bCs/>
        </w:rPr>
        <w:t xml:space="preserve">Für Ölhersteller ist die Herausforderung, ein Öl zu entwickeln, das einerseits dünnflüssig ist, andererseits aber die Schmierung des Motors auch unter großer Belastung sicherstellt. Das eigentliche Öl im Motoröl kann dies nicht mehr – dafür ist es zu dünnflüssig. Die </w:t>
      </w:r>
      <w:r>
        <w:rPr>
          <w:rFonts w:ascii="Arial" w:hAnsi="Arial" w:cs="Arial"/>
          <w:bCs/>
        </w:rPr>
        <w:lastRenderedPageBreak/>
        <w:t>Schmierung kommt von hochentwickelten Additivpaketen, neben dem eigentlichen Öl die zweite Komponente von Motoröl.</w:t>
      </w:r>
    </w:p>
    <w:p w:rsidR="004B1779" w:rsidRDefault="001C2A8D" w:rsidP="001C2A8D">
      <w:pPr>
        <w:tabs>
          <w:tab w:val="left" w:pos="7088"/>
        </w:tabs>
        <w:spacing w:after="240" w:line="360" w:lineRule="auto"/>
        <w:ind w:right="1985"/>
        <w:jc w:val="both"/>
        <w:rPr>
          <w:rFonts w:ascii="Arial" w:hAnsi="Arial" w:cs="Arial"/>
        </w:rPr>
      </w:pPr>
      <w:r>
        <w:rPr>
          <w:rFonts w:ascii="Arial" w:hAnsi="Arial" w:cs="Arial"/>
          <w:bCs/>
        </w:rPr>
        <w:t xml:space="preserve">Mit der Vorstellung des neuen Special </w:t>
      </w:r>
      <w:proofErr w:type="spellStart"/>
      <w:r>
        <w:rPr>
          <w:rFonts w:ascii="Arial" w:hAnsi="Arial" w:cs="Arial"/>
          <w:bCs/>
        </w:rPr>
        <w:t>Tec</w:t>
      </w:r>
      <w:proofErr w:type="spellEnd"/>
      <w:r>
        <w:rPr>
          <w:rFonts w:ascii="Arial" w:hAnsi="Arial" w:cs="Arial"/>
          <w:bCs/>
        </w:rPr>
        <w:t xml:space="preserve"> AA 0W-16 </w:t>
      </w:r>
      <w:r w:rsidRPr="00E64FA7">
        <w:rPr>
          <w:rFonts w:ascii="Arial" w:hAnsi="Arial" w:cs="Arial"/>
          <w:bCs/>
        </w:rPr>
        <w:t xml:space="preserve">geht ein Relaunch der gesamten Special </w:t>
      </w:r>
      <w:proofErr w:type="spellStart"/>
      <w:r w:rsidRPr="00E64FA7">
        <w:rPr>
          <w:rFonts w:ascii="Arial" w:hAnsi="Arial" w:cs="Arial"/>
          <w:bCs/>
        </w:rPr>
        <w:t>Tec</w:t>
      </w:r>
      <w:proofErr w:type="spellEnd"/>
      <w:r w:rsidRPr="00E64FA7">
        <w:rPr>
          <w:rFonts w:ascii="Arial" w:hAnsi="Arial" w:cs="Arial"/>
          <w:bCs/>
        </w:rPr>
        <w:t xml:space="preserve"> AA-Serie</w:t>
      </w:r>
      <w:r>
        <w:rPr>
          <w:rFonts w:ascii="Arial" w:hAnsi="Arial" w:cs="Arial"/>
          <w:bCs/>
        </w:rPr>
        <w:t xml:space="preserve"> einher</w:t>
      </w:r>
      <w:r w:rsidRPr="00E64FA7">
        <w:rPr>
          <w:rFonts w:ascii="Arial" w:hAnsi="Arial" w:cs="Arial"/>
          <w:bCs/>
        </w:rPr>
        <w:t>. Diese Linie umfasst Motoröle, die speziell für Modelle von amerikanischen und asiatischen Herstellern entwickelt wurden. Sie erhalten alle verbesserte, noch leistungsfähigere R</w:t>
      </w:r>
      <w:r>
        <w:rPr>
          <w:rFonts w:ascii="Arial" w:hAnsi="Arial" w:cs="Arial"/>
          <w:bCs/>
        </w:rPr>
        <w:t>ezepturen und ein neues Design.</w:t>
      </w:r>
    </w:p>
    <w:p w:rsidR="00297ACE" w:rsidRPr="004E7E3B" w:rsidRDefault="004E7E3B" w:rsidP="000976F8">
      <w:pPr>
        <w:spacing w:after="240" w:line="360" w:lineRule="auto"/>
        <w:ind w:right="1843"/>
        <w:jc w:val="both"/>
        <w:rPr>
          <w:rFonts w:asciiTheme="minorBidi" w:hAnsiTheme="minorBidi" w:cstheme="minorBidi"/>
          <w:b/>
        </w:rPr>
      </w:pPr>
      <w:r w:rsidRPr="004E7E3B">
        <w:rPr>
          <w:rFonts w:asciiTheme="minorBidi" w:hAnsiTheme="minorBidi" w:cstheme="minorBidi"/>
          <w:b/>
        </w:rPr>
        <w:t>Fotos</w:t>
      </w:r>
    </w:p>
    <w:p w:rsidR="004E7E3B" w:rsidRDefault="007D369F" w:rsidP="000976F8">
      <w:pPr>
        <w:spacing w:after="240" w:line="360" w:lineRule="auto"/>
        <w:ind w:right="1843"/>
        <w:jc w:val="both"/>
        <w:rPr>
          <w:rFonts w:asciiTheme="minorBidi" w:hAnsiTheme="minorBidi" w:cstheme="minorBidi"/>
        </w:rPr>
      </w:pPr>
      <w:hyperlink r:id="rId8" w:history="1">
        <w:r w:rsidR="004E7E3B" w:rsidRPr="004E7E3B">
          <w:rPr>
            <w:rStyle w:val="Hyperlink"/>
            <w:rFonts w:asciiTheme="minorBidi" w:hAnsiTheme="minorBidi" w:cstheme="minorBidi"/>
          </w:rPr>
          <w:t>Produktabbildung 1- und 5-Liter-Kanister</w:t>
        </w:r>
      </w:hyperlink>
    </w:p>
    <w:p w:rsidR="004E7E3B" w:rsidRDefault="007D369F" w:rsidP="004E7E3B">
      <w:pPr>
        <w:spacing w:after="240" w:line="360" w:lineRule="auto"/>
        <w:ind w:right="1843"/>
        <w:jc w:val="both"/>
        <w:rPr>
          <w:rFonts w:asciiTheme="minorBidi" w:hAnsiTheme="minorBidi" w:cstheme="minorBidi"/>
        </w:rPr>
      </w:pPr>
      <w:hyperlink r:id="rId9" w:history="1">
        <w:r w:rsidR="004E7E3B" w:rsidRPr="004E7E3B">
          <w:rPr>
            <w:rStyle w:val="Hyperlink"/>
            <w:rFonts w:asciiTheme="minorBidi" w:hAnsiTheme="minorBidi" w:cstheme="minorBidi"/>
          </w:rPr>
          <w:t>Produktabbildung 1- und 5-Liter-Kanister mit Neu-</w:t>
        </w:r>
        <w:proofErr w:type="spellStart"/>
        <w:r w:rsidR="004E7E3B" w:rsidRPr="004E7E3B">
          <w:rPr>
            <w:rStyle w:val="Hyperlink"/>
            <w:rFonts w:asciiTheme="minorBidi" w:hAnsiTheme="minorBidi" w:cstheme="minorBidi"/>
          </w:rPr>
          <w:t>Einklinker</w:t>
        </w:r>
        <w:proofErr w:type="spellEnd"/>
      </w:hyperlink>
    </w:p>
    <w:p w:rsidR="004E7E3B" w:rsidRPr="000976F8" w:rsidRDefault="004E7E3B" w:rsidP="000976F8">
      <w:pPr>
        <w:spacing w:after="240" w:line="360" w:lineRule="auto"/>
        <w:ind w:right="1843"/>
        <w:jc w:val="both"/>
        <w:rPr>
          <w:rFonts w:asciiTheme="minorBidi" w:hAnsiTheme="minorBidi" w:cstheme="minorBidi"/>
        </w:rPr>
      </w:pPr>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B250A5" w:rsidRPr="00F1648E" w:rsidRDefault="00B250A5" w:rsidP="00B250A5">
      <w:pPr>
        <w:keepNext/>
        <w:keepLines/>
        <w:autoSpaceDE w:val="0"/>
        <w:autoSpaceDN w:val="0"/>
        <w:adjustRightInd w:val="0"/>
        <w:ind w:right="1985"/>
        <w:jc w:val="both"/>
        <w:rPr>
          <w:rFonts w:ascii="Arial" w:hAnsi="Arial" w:cs="Arial"/>
          <w:b/>
        </w:rPr>
      </w:pPr>
      <w:r w:rsidRPr="00F1648E">
        <w:rPr>
          <w:rFonts w:ascii="Arial" w:hAnsi="Arial" w:cs="Arial"/>
          <w:b/>
        </w:rPr>
        <w:lastRenderedPageBreak/>
        <w:t>Weitere Informationen erhalten Sie bei</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250A5" w:rsidRPr="00F1648E" w:rsidRDefault="00B250A5" w:rsidP="00B250A5">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89081 Ulm-Lehr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250A5" w:rsidRPr="00366754" w:rsidRDefault="007D369F" w:rsidP="00B250A5">
      <w:pPr>
        <w:keepNext/>
        <w:keepLines/>
        <w:spacing w:after="240" w:line="360" w:lineRule="auto"/>
        <w:ind w:right="1985"/>
        <w:jc w:val="both"/>
        <w:rPr>
          <w:rFonts w:ascii="Arial" w:hAnsi="Arial" w:cs="Arial"/>
        </w:rPr>
      </w:pPr>
      <w:hyperlink r:id="rId10" w:history="1">
        <w:r w:rsidR="00B250A5" w:rsidRPr="0030482F">
          <w:rPr>
            <w:rStyle w:val="Hyperlink"/>
            <w:rFonts w:ascii="Arial" w:hAnsi="Arial" w:cs="Arial"/>
          </w:rPr>
          <w:t>Tobias.Gerstlauer@liqui-moly.de</w:t>
        </w:r>
      </w:hyperlink>
    </w:p>
    <w:p w:rsidR="006F6DB7" w:rsidRDefault="006F6DB7" w:rsidP="0093456E"/>
    <w:sectPr w:rsidR="006F6DB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7D369F"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D369F"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04889"/>
    <w:rsid w:val="00030001"/>
    <w:rsid w:val="00061D19"/>
    <w:rsid w:val="0007597B"/>
    <w:rsid w:val="000976F8"/>
    <w:rsid w:val="000B2677"/>
    <w:rsid w:val="00146056"/>
    <w:rsid w:val="00171A88"/>
    <w:rsid w:val="001B3560"/>
    <w:rsid w:val="001B5D03"/>
    <w:rsid w:val="001C2A8D"/>
    <w:rsid w:val="001C74E4"/>
    <w:rsid w:val="0021575B"/>
    <w:rsid w:val="00297ACE"/>
    <w:rsid w:val="002A23D1"/>
    <w:rsid w:val="002C04FD"/>
    <w:rsid w:val="00313227"/>
    <w:rsid w:val="00340327"/>
    <w:rsid w:val="00373AB7"/>
    <w:rsid w:val="00397735"/>
    <w:rsid w:val="003A5CCC"/>
    <w:rsid w:val="003F139A"/>
    <w:rsid w:val="004010DB"/>
    <w:rsid w:val="0040250E"/>
    <w:rsid w:val="00407DBD"/>
    <w:rsid w:val="00457001"/>
    <w:rsid w:val="00481D4D"/>
    <w:rsid w:val="004B1779"/>
    <w:rsid w:val="004E7E3B"/>
    <w:rsid w:val="00502621"/>
    <w:rsid w:val="00543FD5"/>
    <w:rsid w:val="00552548"/>
    <w:rsid w:val="00552621"/>
    <w:rsid w:val="00585359"/>
    <w:rsid w:val="00623C54"/>
    <w:rsid w:val="0062622A"/>
    <w:rsid w:val="00650851"/>
    <w:rsid w:val="00672DED"/>
    <w:rsid w:val="00687E30"/>
    <w:rsid w:val="006A2127"/>
    <w:rsid w:val="006B4D9B"/>
    <w:rsid w:val="006E5649"/>
    <w:rsid w:val="006F6DB7"/>
    <w:rsid w:val="007004BA"/>
    <w:rsid w:val="00704F4B"/>
    <w:rsid w:val="00706058"/>
    <w:rsid w:val="007353DC"/>
    <w:rsid w:val="00740011"/>
    <w:rsid w:val="0076323B"/>
    <w:rsid w:val="007773D8"/>
    <w:rsid w:val="007B0EC1"/>
    <w:rsid w:val="007D369F"/>
    <w:rsid w:val="007F4273"/>
    <w:rsid w:val="00801264"/>
    <w:rsid w:val="00817846"/>
    <w:rsid w:val="008322CE"/>
    <w:rsid w:val="00866343"/>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22ABF"/>
    <w:rsid w:val="00B250A5"/>
    <w:rsid w:val="00B30C1B"/>
    <w:rsid w:val="00C0217C"/>
    <w:rsid w:val="00C13BB3"/>
    <w:rsid w:val="00C207F2"/>
    <w:rsid w:val="00C45696"/>
    <w:rsid w:val="00C72D20"/>
    <w:rsid w:val="00C74BE7"/>
    <w:rsid w:val="00C8516C"/>
    <w:rsid w:val="00CA09BC"/>
    <w:rsid w:val="00D205D8"/>
    <w:rsid w:val="00D9588B"/>
    <w:rsid w:val="00D967D4"/>
    <w:rsid w:val="00DA6B2B"/>
    <w:rsid w:val="00DB54BE"/>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A5C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CCC"/>
    <w:rPr>
      <w:rFonts w:ascii="Segoe UI" w:eastAsia="Times New Roman" w:hAnsi="Segoe UI" w:cs="Segoe UI"/>
      <w:sz w:val="18"/>
      <w:szCs w:val="18"/>
      <w:lang w:eastAsia="de-DE"/>
    </w:rPr>
  </w:style>
  <w:style w:type="character" w:styleId="BesuchterHyperlink">
    <w:name w:val="FollowedHyperlink"/>
    <w:basedOn w:val="Absatz-Standardschriftart"/>
    <w:uiPriority w:val="99"/>
    <w:semiHidden/>
    <w:unhideWhenUsed/>
    <w:rsid w:val="00297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de/fileadmin/user_upload/Presse/Pressemitteilungen_DE/2019/10/21322_21323_PR.jp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obias.Gerstlauer@liqui-moly.de" TargetMode="External"/><Relationship Id="rId4" Type="http://schemas.openxmlformats.org/officeDocument/2006/relationships/settings" Target="settings.xml"/><Relationship Id="rId9" Type="http://schemas.openxmlformats.org/officeDocument/2006/relationships/hyperlink" Target="https://www.liqui-moly.de/fileadmin/user_upload/Presse/Pressemitteilungen_DE/2019/10/21322_21323_PR_NEU.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F525-74F6-4533-A9F5-D9E39AE0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cp:lastPrinted>2019-09-09T08:35:00Z</cp:lastPrinted>
  <dcterms:created xsi:type="dcterms:W3CDTF">2019-10-07T13:31:00Z</dcterms:created>
  <dcterms:modified xsi:type="dcterms:W3CDTF">2019-10-17T14:50:00Z</dcterms:modified>
</cp:coreProperties>
</file>