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8D" w:rsidRPr="00F71C8D" w:rsidRDefault="00F71C8D" w:rsidP="00F71C8D">
      <w:pPr>
        <w:spacing w:line="360" w:lineRule="auto"/>
        <w:ind w:right="1985"/>
        <w:rPr>
          <w:rFonts w:ascii="Arial" w:hAnsi="Arial" w:cs="Arial"/>
          <w:b/>
          <w:sz w:val="36"/>
          <w:szCs w:val="36"/>
          <w:lang w:val="en-US"/>
        </w:rPr>
      </w:pPr>
      <w:r w:rsidRPr="00F71C8D">
        <w:rPr>
          <w:rFonts w:ascii="Arial" w:hAnsi="Arial"/>
          <w:b/>
          <w:sz w:val="36"/>
          <w:szCs w:val="36"/>
          <w:lang w:val="en-US"/>
        </w:rPr>
        <w:t>Oil change for automatic transmissions now even easier</w:t>
      </w:r>
    </w:p>
    <w:p w:rsidR="00F71C8D" w:rsidRPr="00F71C8D" w:rsidRDefault="00F71C8D" w:rsidP="00F71C8D">
      <w:pPr>
        <w:spacing w:line="360" w:lineRule="auto"/>
        <w:ind w:right="1985"/>
        <w:jc w:val="both"/>
        <w:rPr>
          <w:rFonts w:ascii="Arial" w:hAnsi="Arial" w:cs="Arial"/>
          <w:lang w:val="en-US"/>
        </w:rPr>
      </w:pPr>
    </w:p>
    <w:p w:rsidR="00F71C8D" w:rsidRPr="00F71C8D" w:rsidRDefault="00F71C8D" w:rsidP="00F71C8D">
      <w:pPr>
        <w:spacing w:line="360" w:lineRule="auto"/>
        <w:ind w:right="1985"/>
        <w:jc w:val="both"/>
        <w:rPr>
          <w:rFonts w:ascii="Arial" w:hAnsi="Arial" w:cs="Arial"/>
          <w:sz w:val="28"/>
          <w:szCs w:val="28"/>
          <w:lang w:val="en-US"/>
        </w:rPr>
      </w:pPr>
      <w:r w:rsidRPr="00F71C8D">
        <w:rPr>
          <w:rFonts w:ascii="Arial" w:hAnsi="Arial"/>
          <w:sz w:val="28"/>
          <w:szCs w:val="28"/>
          <w:lang w:val="en-US"/>
        </w:rPr>
        <w:t xml:space="preserve">Fully automatic ATF change with the new Gear Tronic II by LIQUI MOLY </w:t>
      </w:r>
    </w:p>
    <w:p w:rsidR="00F71C8D" w:rsidRPr="00F71C8D" w:rsidRDefault="00F71C8D" w:rsidP="00F71C8D">
      <w:pPr>
        <w:spacing w:line="360" w:lineRule="auto"/>
        <w:ind w:right="1985"/>
        <w:jc w:val="both"/>
        <w:rPr>
          <w:rFonts w:ascii="Arial" w:hAnsi="Arial" w:cs="Arial"/>
          <w:lang w:val="en-US"/>
        </w:rPr>
      </w:pPr>
    </w:p>
    <w:p w:rsidR="00F71C8D" w:rsidRPr="00F71C8D" w:rsidRDefault="00F71C8D" w:rsidP="00F71C8D">
      <w:pPr>
        <w:spacing w:line="360" w:lineRule="auto"/>
        <w:ind w:right="1985"/>
        <w:jc w:val="both"/>
        <w:rPr>
          <w:rFonts w:ascii="Arial" w:hAnsi="Arial" w:cs="Arial"/>
          <w:b/>
          <w:lang w:val="en-US"/>
        </w:rPr>
      </w:pPr>
      <w:r w:rsidRPr="00F71C8D">
        <w:rPr>
          <w:rFonts w:ascii="Arial" w:hAnsi="Arial"/>
          <w:b/>
          <w:lang w:val="en-US"/>
        </w:rPr>
        <w:t xml:space="preserve">May 2018 – An oil change for automatic transmissions is a tricky business and not to be compared to a motor oil change. The new Gear Tronic II by German oil and additive specialist LIQUI MOLY fully automatically deals with it. "This makes an ATF change a cinch and is no longer reserved only for specialist garages," says David Kaiser, Head of Research and Development at LIQUI MOLY. </w:t>
      </w:r>
    </w:p>
    <w:p w:rsidR="00F71C8D" w:rsidRPr="00F71C8D" w:rsidRDefault="00F71C8D" w:rsidP="00F71C8D">
      <w:pPr>
        <w:spacing w:line="360" w:lineRule="auto"/>
        <w:ind w:right="1985"/>
        <w:jc w:val="both"/>
        <w:rPr>
          <w:rFonts w:ascii="Arial" w:hAnsi="Arial" w:cs="Arial"/>
          <w:lang w:val="en-US"/>
        </w:rPr>
      </w:pPr>
    </w:p>
    <w:p w:rsidR="00F71C8D" w:rsidRPr="00F71C8D" w:rsidRDefault="00F71C8D" w:rsidP="00F71C8D">
      <w:pPr>
        <w:spacing w:line="360" w:lineRule="auto"/>
        <w:ind w:right="1985"/>
        <w:jc w:val="both"/>
        <w:rPr>
          <w:rFonts w:ascii="Arial" w:hAnsi="Arial" w:cs="Arial"/>
          <w:lang w:val="en-US"/>
        </w:rPr>
      </w:pPr>
      <w:r w:rsidRPr="00F71C8D">
        <w:rPr>
          <w:rFonts w:ascii="Arial" w:hAnsi="Arial"/>
          <w:lang w:val="en-US"/>
        </w:rPr>
        <w:t xml:space="preserve">An oil change for automatic transmissions is far more complex than a motor oil change. In a motor oil </w:t>
      </w:r>
      <w:proofErr w:type="gramStart"/>
      <w:r w:rsidRPr="00F71C8D">
        <w:rPr>
          <w:rFonts w:ascii="Arial" w:hAnsi="Arial"/>
          <w:lang w:val="en-US"/>
        </w:rPr>
        <w:t>change</w:t>
      </w:r>
      <w:proofErr w:type="gramEnd"/>
      <w:r w:rsidRPr="00F71C8D">
        <w:rPr>
          <w:rFonts w:ascii="Arial" w:hAnsi="Arial"/>
          <w:lang w:val="en-US"/>
        </w:rPr>
        <w:t xml:space="preserve"> the drain plug is opened and the entire oil can flow out. If you do that with an automatic transmission, a lot of used oil will remain in the transmission – up to two thirds of the total amount of oil. The Gear Tronic II makes it possible to replace the entire transmission oil. Depending on the vehicle, access is either via the dipstick guide tube, the hose connections to the transmission oil cooler or directly to the transmission. </w:t>
      </w:r>
    </w:p>
    <w:p w:rsidR="00F71C8D" w:rsidRPr="00F71C8D" w:rsidRDefault="00F71C8D" w:rsidP="00F71C8D">
      <w:pPr>
        <w:spacing w:line="360" w:lineRule="auto"/>
        <w:ind w:right="1985"/>
        <w:jc w:val="both"/>
        <w:rPr>
          <w:rFonts w:ascii="Arial" w:hAnsi="Arial" w:cs="Arial"/>
          <w:lang w:val="en-US"/>
        </w:rPr>
      </w:pPr>
    </w:p>
    <w:p w:rsidR="00F71C8D" w:rsidRPr="00F71C8D" w:rsidRDefault="00F71C8D" w:rsidP="00F71C8D">
      <w:pPr>
        <w:spacing w:line="360" w:lineRule="auto"/>
        <w:ind w:right="1985"/>
        <w:jc w:val="both"/>
        <w:rPr>
          <w:rFonts w:ascii="Arial" w:hAnsi="Arial" w:cs="Arial"/>
          <w:lang w:val="en-US"/>
        </w:rPr>
      </w:pPr>
      <w:r w:rsidRPr="00F71C8D">
        <w:rPr>
          <w:rFonts w:ascii="Arial" w:hAnsi="Arial"/>
          <w:lang w:val="en-US"/>
        </w:rPr>
        <w:t xml:space="preserve">The delicate simultaneous emptying and filling of the transmission takes place fully automatically and does not have to </w:t>
      </w:r>
      <w:proofErr w:type="gramStart"/>
      <w:r w:rsidRPr="00F71C8D">
        <w:rPr>
          <w:rFonts w:ascii="Arial" w:hAnsi="Arial"/>
          <w:lang w:val="en-US"/>
        </w:rPr>
        <w:t>be supervised</w:t>
      </w:r>
      <w:proofErr w:type="gramEnd"/>
      <w:r w:rsidRPr="00F71C8D">
        <w:rPr>
          <w:rFonts w:ascii="Arial" w:hAnsi="Arial"/>
          <w:lang w:val="en-US"/>
        </w:rPr>
        <w:t xml:space="preserve">. The menu navigation via a touchscreen takes place with computer support and is particularly intuitive. In order to relieve the mechanic in their work, the Gear Tronic II has a vehicle database and shows which transmission oil the respective vehicle needs and how large </w:t>
      </w:r>
      <w:r w:rsidRPr="00F71C8D">
        <w:rPr>
          <w:rFonts w:ascii="Arial" w:hAnsi="Arial"/>
          <w:lang w:val="en-US"/>
        </w:rPr>
        <w:lastRenderedPageBreak/>
        <w:t xml:space="preserve">the filling quantity is. This simplifies the work routine and protects against faults and expensive claims. </w:t>
      </w:r>
    </w:p>
    <w:p w:rsidR="00F71C8D" w:rsidRPr="00F71C8D" w:rsidRDefault="00F71C8D" w:rsidP="00F71C8D">
      <w:pPr>
        <w:spacing w:line="360" w:lineRule="auto"/>
        <w:ind w:right="1985"/>
        <w:jc w:val="both"/>
        <w:rPr>
          <w:rFonts w:ascii="Arial" w:hAnsi="Arial" w:cs="Arial"/>
          <w:lang w:val="en-US"/>
        </w:rPr>
      </w:pPr>
    </w:p>
    <w:p w:rsidR="00F71C8D" w:rsidRPr="00F71C8D" w:rsidRDefault="00F71C8D" w:rsidP="00F71C8D">
      <w:pPr>
        <w:spacing w:line="360" w:lineRule="auto"/>
        <w:ind w:right="1985"/>
        <w:jc w:val="both"/>
        <w:rPr>
          <w:rFonts w:ascii="Arial" w:hAnsi="Arial" w:cs="Arial"/>
          <w:lang w:val="en-US"/>
        </w:rPr>
      </w:pPr>
      <w:r w:rsidRPr="00F71C8D">
        <w:rPr>
          <w:rFonts w:ascii="Arial" w:hAnsi="Arial"/>
          <w:lang w:val="en-US"/>
        </w:rPr>
        <w:t xml:space="preserve">The Gear Tronic II has not only mastered the oil change. With </w:t>
      </w:r>
      <w:proofErr w:type="gramStart"/>
      <w:r w:rsidRPr="00F71C8D">
        <w:rPr>
          <w:rFonts w:ascii="Arial" w:hAnsi="Arial"/>
          <w:lang w:val="en-US"/>
        </w:rPr>
        <w:t>it</w:t>
      </w:r>
      <w:proofErr w:type="gramEnd"/>
      <w:r w:rsidRPr="00F71C8D">
        <w:rPr>
          <w:rFonts w:ascii="Arial" w:hAnsi="Arial"/>
          <w:lang w:val="en-US"/>
        </w:rPr>
        <w:t xml:space="preserve"> cleaning and care additives can also be integrated into the service. This makes technical sense and means an additional business for the garage. </w:t>
      </w:r>
    </w:p>
    <w:p w:rsidR="00F71C8D" w:rsidRPr="00F71C8D" w:rsidRDefault="00F71C8D" w:rsidP="00F71C8D">
      <w:pPr>
        <w:spacing w:line="360" w:lineRule="auto"/>
        <w:ind w:right="1985"/>
        <w:jc w:val="both"/>
        <w:rPr>
          <w:rFonts w:ascii="Arial" w:hAnsi="Arial" w:cs="Arial"/>
          <w:lang w:val="en-US"/>
        </w:rPr>
      </w:pPr>
    </w:p>
    <w:p w:rsidR="00726F55" w:rsidRDefault="00F71C8D" w:rsidP="00BA32B8">
      <w:pPr>
        <w:spacing w:line="360" w:lineRule="auto"/>
        <w:ind w:right="1985"/>
        <w:jc w:val="both"/>
        <w:rPr>
          <w:rFonts w:ascii="Arial" w:hAnsi="Arial"/>
          <w:lang w:val="en-US"/>
        </w:rPr>
      </w:pPr>
      <w:proofErr w:type="gramStart"/>
      <w:r w:rsidRPr="00F71C8D">
        <w:rPr>
          <w:rFonts w:ascii="Arial" w:hAnsi="Arial"/>
          <w:lang w:val="en-US"/>
        </w:rPr>
        <w:t>The predecessor model of the Gear Tronic II was launched onto the market by LIQUI MOLY</w:t>
      </w:r>
      <w:proofErr w:type="gramEnd"/>
      <w:r w:rsidRPr="00F71C8D">
        <w:rPr>
          <w:rFonts w:ascii="Arial" w:hAnsi="Arial"/>
          <w:lang w:val="en-US"/>
        </w:rPr>
        <w:t xml:space="preserve"> in 2015. It immediately developed into a sales hit, as garages were able to use it to expand their service offer with the oil change of automatic transmissions. Around 650 devices have since been in use. </w:t>
      </w:r>
      <w:bookmarkStart w:id="0" w:name="_GoBack"/>
      <w:bookmarkEnd w:id="0"/>
    </w:p>
    <w:p w:rsidR="001A6334" w:rsidRPr="00F71C8D" w:rsidRDefault="001A6334" w:rsidP="00EE40B5">
      <w:pPr>
        <w:tabs>
          <w:tab w:val="left" w:pos="7020"/>
        </w:tabs>
        <w:spacing w:line="360" w:lineRule="auto"/>
        <w:ind w:right="2052"/>
        <w:jc w:val="both"/>
        <w:rPr>
          <w:rFonts w:ascii="Arial" w:hAnsi="Arial" w:cs="Arial"/>
          <w:lang w:val="en-US"/>
        </w:rPr>
      </w:pPr>
    </w:p>
    <w:p w:rsidR="006D6E48" w:rsidRPr="00F71C8D" w:rsidRDefault="006D6E48" w:rsidP="006D6E48">
      <w:pPr>
        <w:spacing w:line="360" w:lineRule="auto"/>
        <w:ind w:right="1842"/>
        <w:rPr>
          <w:rFonts w:ascii="Arial" w:hAnsi="Arial" w:cs="Arial"/>
          <w:b/>
          <w:bCs/>
          <w:lang w:val="en-US"/>
        </w:rPr>
      </w:pPr>
      <w:r w:rsidRPr="00F71C8D">
        <w:rPr>
          <w:rFonts w:ascii="Arial" w:hAnsi="Arial" w:cs="Arial"/>
          <w:b/>
          <w:lang w:val="en-US"/>
        </w:rPr>
        <w:t>About LIQUI MOLY</w:t>
      </w:r>
    </w:p>
    <w:p w:rsidR="006D6E48" w:rsidRPr="00F71C8D" w:rsidRDefault="006D6E48" w:rsidP="001E67C7">
      <w:pPr>
        <w:spacing w:line="360" w:lineRule="auto"/>
        <w:ind w:right="1984"/>
        <w:jc w:val="both"/>
        <w:rPr>
          <w:rFonts w:ascii="Arial" w:hAnsi="Arial" w:cs="Arial"/>
          <w:lang w:val="en-US"/>
        </w:rPr>
      </w:pPr>
      <w:r w:rsidRPr="00F71C8D">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w:t>
      </w:r>
      <w:r w:rsidR="001E67C7" w:rsidRPr="00F71C8D">
        <w:rPr>
          <w:rFonts w:ascii="Arial" w:hAnsi="Arial" w:cs="Arial"/>
          <w:lang w:val="en-US"/>
        </w:rPr>
        <w:t>532</w:t>
      </w:r>
      <w:r w:rsidRPr="00F71C8D">
        <w:rPr>
          <w:rFonts w:ascii="Arial" w:hAnsi="Arial" w:cs="Arial"/>
          <w:lang w:val="en-US"/>
        </w:rPr>
        <w:t>m euros in sales in 201</w:t>
      </w:r>
      <w:r w:rsidR="001E67C7" w:rsidRPr="00F71C8D">
        <w:rPr>
          <w:rFonts w:ascii="Arial" w:hAnsi="Arial" w:cs="Arial"/>
          <w:lang w:val="en-US"/>
        </w:rPr>
        <w:t>7</w:t>
      </w:r>
      <w:r w:rsidRPr="00F71C8D">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71C8D" w:rsidRDefault="00EE40B5" w:rsidP="006D6E48">
      <w:pPr>
        <w:tabs>
          <w:tab w:val="left" w:pos="7020"/>
        </w:tabs>
        <w:spacing w:line="360" w:lineRule="auto"/>
        <w:ind w:right="2052"/>
        <w:jc w:val="both"/>
        <w:rPr>
          <w:rFonts w:ascii="Arial" w:hAnsi="Arial" w:cs="Arial"/>
          <w:color w:val="000000"/>
          <w:lang w:val="en-US"/>
        </w:rPr>
      </w:pPr>
    </w:p>
    <w:sectPr w:rsidR="00EE40B5" w:rsidRPr="00F71C8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0968"/>
    <w:rsid w:val="002328C5"/>
    <w:rsid w:val="002347EF"/>
    <w:rsid w:val="00236C81"/>
    <w:rsid w:val="00245390"/>
    <w:rsid w:val="002463C1"/>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05B22"/>
    <w:rsid w:val="0041319E"/>
    <w:rsid w:val="0043285D"/>
    <w:rsid w:val="0048318D"/>
    <w:rsid w:val="004A43CD"/>
    <w:rsid w:val="004A6568"/>
    <w:rsid w:val="004B1B68"/>
    <w:rsid w:val="0051048B"/>
    <w:rsid w:val="00513793"/>
    <w:rsid w:val="0052387C"/>
    <w:rsid w:val="005251B2"/>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01CFB"/>
    <w:rsid w:val="00726F55"/>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731A"/>
    <w:rsid w:val="008D2841"/>
    <w:rsid w:val="008D76CF"/>
    <w:rsid w:val="00906D60"/>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1469"/>
    <w:rsid w:val="00BA32B8"/>
    <w:rsid w:val="00BB604D"/>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2309</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2018-04-27T11:27:00Z</dcterms:created>
  <dcterms:modified xsi:type="dcterms:W3CDTF">2018-05-09T11:57:00Z</dcterms:modified>
</cp:coreProperties>
</file>