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65" w:rsidRDefault="00AD0065" w:rsidP="00AD0065">
      <w:pPr>
        <w:spacing w:line="360" w:lineRule="auto"/>
        <w:ind w:right="1842"/>
        <w:jc w:val="both"/>
        <w:rPr>
          <w:rFonts w:ascii="Arial" w:hAnsi="Arial" w:cs="Arial"/>
          <w:b/>
          <w:sz w:val="36"/>
          <w:szCs w:val="36"/>
          <w:lang w:val="es-ES"/>
        </w:rPr>
      </w:pPr>
      <w:r>
        <w:rPr>
          <w:rFonts w:ascii="Arial" w:hAnsi="Arial" w:cs="Arial"/>
          <w:b/>
          <w:bCs/>
          <w:sz w:val="36"/>
          <w:szCs w:val="36"/>
          <w:lang w:val="es-ES"/>
        </w:rPr>
        <w:t>Potencia grande precio pequeño</w:t>
      </w:r>
    </w:p>
    <w:p w:rsidR="00AD0065" w:rsidRDefault="00AD0065" w:rsidP="00AD0065">
      <w:pPr>
        <w:spacing w:line="360" w:lineRule="auto"/>
        <w:ind w:right="1842"/>
        <w:jc w:val="both"/>
        <w:rPr>
          <w:rFonts w:ascii="Arial" w:hAnsi="Arial" w:cs="Arial"/>
          <w:lang w:val="es-ES"/>
        </w:rPr>
      </w:pPr>
    </w:p>
    <w:p w:rsidR="00AD0065" w:rsidRDefault="00AD0065" w:rsidP="00AD0065">
      <w:pPr>
        <w:spacing w:line="360" w:lineRule="auto"/>
        <w:ind w:right="1842"/>
        <w:jc w:val="both"/>
        <w:rPr>
          <w:rFonts w:ascii="Arial" w:hAnsi="Arial" w:cs="Arial"/>
          <w:sz w:val="28"/>
          <w:szCs w:val="28"/>
          <w:lang w:val="es-ES"/>
        </w:rPr>
      </w:pPr>
      <w:r>
        <w:rPr>
          <w:rFonts w:ascii="Arial" w:hAnsi="Arial" w:cs="Arial"/>
          <w:sz w:val="28"/>
          <w:szCs w:val="28"/>
          <w:lang w:val="es-ES"/>
        </w:rPr>
        <w:t xml:space="preserve">El nuevo Motorbike 4T 5W-40 HC Street de LIQUI MOLY </w:t>
      </w:r>
    </w:p>
    <w:p w:rsidR="00AD0065" w:rsidRDefault="00AD0065" w:rsidP="00AD0065">
      <w:pPr>
        <w:spacing w:line="360" w:lineRule="auto"/>
        <w:ind w:right="1842"/>
        <w:jc w:val="both"/>
        <w:rPr>
          <w:rFonts w:ascii="Arial" w:hAnsi="Arial" w:cs="Arial"/>
          <w:lang w:val="es-ES"/>
        </w:rPr>
      </w:pPr>
    </w:p>
    <w:p w:rsidR="00AD0065" w:rsidRDefault="00AD0065" w:rsidP="00AD0065">
      <w:pPr>
        <w:spacing w:line="360" w:lineRule="auto"/>
        <w:ind w:right="1842"/>
        <w:jc w:val="both"/>
        <w:rPr>
          <w:rFonts w:ascii="Arial" w:hAnsi="Arial" w:cs="Arial"/>
          <w:b/>
          <w:lang w:val="es-ES"/>
        </w:rPr>
      </w:pPr>
      <w:r>
        <w:rPr>
          <w:rFonts w:ascii="Arial" w:hAnsi="Arial" w:cs="Arial"/>
          <w:b/>
          <w:bCs/>
          <w:lang w:val="es-ES"/>
        </w:rPr>
        <w:t>Diciembre de 2017 - Partiendo de su aceite para las categorías Moto2 y Moto3, LIQUI MOLY, el especialista en aceites y aditivos, ha desarrollado una variante más económica para uso diario. “El nuevo Motorbike 4T 5W-40 HC Street de LIQUI MOLY ofrece una excelente relación precio-calidad”, afirma Carlos Travé, director general para las dos ruedas en LIQUI MOLY.</w:t>
      </w:r>
    </w:p>
    <w:p w:rsidR="00AD0065" w:rsidRDefault="00AD0065" w:rsidP="00AD0065">
      <w:pPr>
        <w:spacing w:line="360" w:lineRule="auto"/>
        <w:ind w:right="1842"/>
        <w:jc w:val="both"/>
        <w:rPr>
          <w:rFonts w:ascii="Arial" w:hAnsi="Arial" w:cs="Arial"/>
          <w:lang w:val="es-ES"/>
        </w:rPr>
      </w:pPr>
    </w:p>
    <w:p w:rsidR="00AD0065" w:rsidRDefault="00AD0065" w:rsidP="00AD0065">
      <w:pPr>
        <w:spacing w:line="360" w:lineRule="auto"/>
        <w:ind w:right="1842"/>
        <w:jc w:val="both"/>
        <w:rPr>
          <w:rFonts w:ascii="Arial" w:hAnsi="Arial" w:cs="Arial"/>
        </w:rPr>
      </w:pPr>
      <w:r>
        <w:rPr>
          <w:rFonts w:ascii="Arial" w:hAnsi="Arial" w:cs="Arial"/>
          <w:lang w:val="es-ES"/>
        </w:rPr>
        <w:t xml:space="preserve">El nuevo Motorbike 4T 5W-40 HC Street es el hermano menor de Motorbike 4T 5W-40 Street Race. Este último es el aceite con el que compiten todas las escuderías de las categorías Moto2 y Moto3. Es un aceite muy potente, que no se puede permitir el lujo de flaquear en el circuito. Esta enorme capacidad de rendimiento es muy importante sobre la pista, al igual que lo es para la conducción deportiva”, según Carlos Travé. “Sin embargo, el motorista promedio no la necesita”. </w:t>
      </w:r>
    </w:p>
    <w:p w:rsidR="00AD0065" w:rsidRDefault="00AD0065" w:rsidP="00AD0065">
      <w:pPr>
        <w:spacing w:line="360" w:lineRule="auto"/>
        <w:ind w:right="1842"/>
        <w:jc w:val="both"/>
        <w:rPr>
          <w:rFonts w:ascii="Arial" w:hAnsi="Arial" w:cs="Arial"/>
        </w:rPr>
      </w:pPr>
    </w:p>
    <w:p w:rsidR="00AD0065" w:rsidRDefault="00AD0065" w:rsidP="00AD0065">
      <w:pPr>
        <w:spacing w:line="360" w:lineRule="auto"/>
        <w:ind w:right="1842"/>
        <w:jc w:val="both"/>
        <w:rPr>
          <w:rFonts w:ascii="Arial" w:hAnsi="Arial" w:cs="Arial"/>
          <w:lang w:val="es-ES"/>
        </w:rPr>
      </w:pPr>
      <w:r>
        <w:rPr>
          <w:rFonts w:ascii="Arial" w:hAnsi="Arial" w:cs="Arial"/>
          <w:lang w:val="es-ES"/>
        </w:rPr>
        <w:t xml:space="preserve">Pensando en él, LIQUI MOLY ha desarrollado un aceite cotidiano, derivado del aceite para alta competición. No es tan fuerte, pero en su lugar es claramente más económico. Aunque no se utilice en Moto2 y Moto3, en este aceite fluye la experiencia acumulada en pista. Carlos Travé: “Queremos ofrecer alta potencia a bajo precio.” </w:t>
      </w:r>
    </w:p>
    <w:p w:rsidR="00AD0065" w:rsidRDefault="00AD0065" w:rsidP="00AD0065">
      <w:pPr>
        <w:spacing w:line="360" w:lineRule="auto"/>
        <w:ind w:right="1842"/>
        <w:jc w:val="both"/>
        <w:rPr>
          <w:rFonts w:ascii="Arial" w:hAnsi="Arial" w:cs="Arial"/>
          <w:lang w:val="es-ES"/>
        </w:rPr>
      </w:pPr>
    </w:p>
    <w:p w:rsidR="00AD0065" w:rsidRDefault="00AD0065" w:rsidP="00AD0065">
      <w:pPr>
        <w:spacing w:line="360" w:lineRule="auto"/>
        <w:ind w:right="1842"/>
        <w:jc w:val="both"/>
        <w:rPr>
          <w:lang w:val="es-ES"/>
        </w:rPr>
      </w:pPr>
      <w:r>
        <w:rPr>
          <w:rFonts w:ascii="Arial" w:hAnsi="Arial" w:cs="Arial"/>
          <w:lang w:val="es-ES"/>
        </w:rPr>
        <w:t xml:space="preserve">El nuevo Motorbike 4T 5W-40 HC Street cumple naturalmente la especificación JASO MA2 para motocicletas y además, cuenta ya con la homologación más reciente de API SN. </w:t>
      </w:r>
    </w:p>
    <w:p w:rsidR="00F05762" w:rsidRDefault="00F05762" w:rsidP="00F05762">
      <w:pPr>
        <w:spacing w:line="360" w:lineRule="auto"/>
        <w:ind w:right="1842"/>
        <w:jc w:val="both"/>
        <w:rPr>
          <w:rFonts w:ascii="Arial" w:hAnsi="Arial" w:cs="Arial"/>
          <w:lang w:val="es-ES"/>
        </w:rPr>
      </w:pPr>
      <w:bookmarkStart w:id="0" w:name="_GoBack"/>
      <w:bookmarkEnd w:id="0"/>
    </w:p>
    <w:p w:rsidR="00F05762" w:rsidRDefault="00F05762" w:rsidP="00F05762">
      <w:pPr>
        <w:rPr>
          <w:lang w:val="es-ES"/>
        </w:rPr>
      </w:pPr>
    </w:p>
    <w:p w:rsidR="00993720" w:rsidRDefault="00993720" w:rsidP="00993720"/>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lastRenderedPageBreak/>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Jerg-Wieland-Str.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2F26C0"/>
    <w:rsid w:val="00312BEB"/>
    <w:rsid w:val="00326B6D"/>
    <w:rsid w:val="00337BBC"/>
    <w:rsid w:val="00346A2B"/>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2017-12-15T08:18:00Z</dcterms:created>
  <dcterms:modified xsi:type="dcterms:W3CDTF">2017-12-15T08:18:00Z</dcterms:modified>
</cp:coreProperties>
</file>