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E26" w:rsidRDefault="00143E26" w:rsidP="00143E26">
      <w:pPr>
        <w:spacing w:after="240" w:line="360" w:lineRule="auto"/>
        <w:ind w:right="1985"/>
        <w:jc w:val="both"/>
        <w:rPr>
          <w:rFonts w:ascii="Arial" w:hAnsi="Arial" w:cs="Arial"/>
          <w:b/>
          <w:sz w:val="36"/>
          <w:szCs w:val="36"/>
        </w:rPr>
      </w:pPr>
      <w:r>
        <w:rPr>
          <w:rFonts w:ascii="Arial" w:hAnsi="Arial" w:cs="Arial"/>
          <w:b/>
          <w:bCs/>
          <w:sz w:val="36"/>
          <w:szCs w:val="36"/>
          <w:lang w:val="es-ES"/>
        </w:rPr>
        <w:t>Química sobre dos ruedas made by LIQUI MOLY</w:t>
      </w:r>
      <w:r>
        <w:rPr>
          <w:rFonts w:ascii="Arial" w:hAnsi="Arial" w:cs="Arial"/>
          <w:sz w:val="36"/>
          <w:szCs w:val="36"/>
          <w:lang w:val="es-ES"/>
        </w:rPr>
        <w:t xml:space="preserve"> </w:t>
      </w:r>
    </w:p>
    <w:p w:rsidR="00143E26" w:rsidRDefault="00143E26" w:rsidP="00143E26">
      <w:pPr>
        <w:spacing w:after="240" w:line="360" w:lineRule="auto"/>
        <w:ind w:right="1985"/>
        <w:jc w:val="both"/>
        <w:rPr>
          <w:rFonts w:ascii="Arial" w:hAnsi="Arial" w:cs="Arial"/>
          <w:sz w:val="28"/>
          <w:szCs w:val="28"/>
        </w:rPr>
      </w:pPr>
      <w:r>
        <w:rPr>
          <w:rFonts w:ascii="Arial" w:hAnsi="Arial" w:cs="Arial"/>
          <w:sz w:val="28"/>
          <w:szCs w:val="28"/>
          <w:lang w:val="es-ES"/>
        </w:rPr>
        <w:t xml:space="preserve">LIQUI MOLY presenta su nuevo aceite para scooters y exhibe su gama completa para las dos ruedas en Intermot </w:t>
      </w:r>
    </w:p>
    <w:p w:rsidR="00143E26" w:rsidRDefault="00143E26" w:rsidP="00143E26">
      <w:pPr>
        <w:spacing w:after="240" w:line="360" w:lineRule="auto"/>
        <w:ind w:right="1985"/>
        <w:jc w:val="both"/>
        <w:rPr>
          <w:rFonts w:ascii="Arial" w:hAnsi="Arial" w:cs="Arial"/>
          <w:b/>
          <w:sz w:val="36"/>
          <w:szCs w:val="36"/>
        </w:rPr>
      </w:pPr>
      <w:r>
        <w:rPr>
          <w:rFonts w:ascii="Arial" w:hAnsi="Arial" w:cs="Arial"/>
          <w:b/>
          <w:bCs/>
          <w:lang w:val="es-ES"/>
        </w:rPr>
        <w:t>Septiembre de 2018 - LIQUI MOLY es uno de los grandes nombres en el sector de las dos ruedas al ser proveedor oficial de aceites para los campeonatos de Moto2 y Moto3.</w:t>
      </w:r>
      <w:r>
        <w:rPr>
          <w:rFonts w:ascii="Arial" w:hAnsi="Arial" w:cs="Arial"/>
          <w:lang w:val="es-ES"/>
        </w:rPr>
        <w:t xml:space="preserve"> </w:t>
      </w:r>
      <w:r>
        <w:rPr>
          <w:rFonts w:ascii="Arial" w:hAnsi="Arial" w:cs="Arial"/>
          <w:b/>
          <w:bCs/>
          <w:lang w:val="es-ES"/>
        </w:rPr>
        <w:t>"Nuestros productos son de una excelencia tal, que no necesitan desarrollo adicional especial para su uso en el motociclismo", subraya Carlos Travé, director general de 2-Wheel.</w:t>
      </w:r>
      <w:r>
        <w:rPr>
          <w:rFonts w:ascii="Arial" w:hAnsi="Arial" w:cs="Arial"/>
          <w:lang w:val="es-ES"/>
        </w:rPr>
        <w:t xml:space="preserve"> </w:t>
      </w:r>
      <w:r>
        <w:rPr>
          <w:rFonts w:ascii="Arial" w:hAnsi="Arial" w:cs="Arial"/>
          <w:b/>
          <w:bCs/>
          <w:lang w:val="es-ES"/>
        </w:rPr>
        <w:t>Pero naturalmente que hay también evoluciones tales como el Motorbike 4T 0-30W Scooter.</w:t>
      </w:r>
      <w:r>
        <w:rPr>
          <w:rFonts w:ascii="Arial" w:hAnsi="Arial" w:cs="Arial"/>
          <w:lang w:val="es-ES"/>
        </w:rPr>
        <w:t xml:space="preserve"> </w:t>
      </w:r>
      <w:r>
        <w:rPr>
          <w:rFonts w:ascii="Arial" w:hAnsi="Arial" w:cs="Arial"/>
          <w:b/>
          <w:bCs/>
          <w:lang w:val="es-ES"/>
        </w:rPr>
        <w:t>Este aceite de motor se presenta en la Intermot de Colonia.</w:t>
      </w:r>
      <w:r>
        <w:rPr>
          <w:rFonts w:ascii="Arial" w:hAnsi="Arial" w:cs="Arial"/>
          <w:lang w:val="es-ES"/>
        </w:rPr>
        <w:t xml:space="preserve"> </w:t>
      </w:r>
    </w:p>
    <w:p w:rsidR="00143E26" w:rsidRDefault="00143E26" w:rsidP="00143E26">
      <w:pPr>
        <w:spacing w:after="240" w:line="360" w:lineRule="auto"/>
        <w:ind w:right="1985"/>
        <w:jc w:val="both"/>
        <w:rPr>
          <w:rFonts w:ascii="Arial" w:hAnsi="Arial" w:cs="Arial"/>
        </w:rPr>
      </w:pPr>
      <w:r>
        <w:rPr>
          <w:rFonts w:ascii="Arial" w:hAnsi="Arial" w:cs="Arial"/>
          <w:lang w:val="es-ES"/>
        </w:rPr>
        <w:t>LIQUI MOLY presenta el Motorbike 4T 0W-30 en la segunda mayor feria de muestras del mundo para motocicletas, scooters, quads y ATV. "Debido a la incesante demanda y el creciente número de modelos Vespa GTS con motores de 125 y 150 cc con función start/stop, hemos decidido sacar este nuevo lubricante al mercado", explica Carlos Travé. En la empresa, él es el responsable para el mercado mundial de las dos ruedas. El nuevo aceite de motor evita la formación de sedimentos y dispone de una extrema resistencia al cizallamiento, muy poco conocida en su nivel de rendimiento. Y además proporciona la máxima potencia y protege el motor en todas las condiciones de funcionamiento.</w:t>
      </w:r>
    </w:p>
    <w:p w:rsidR="00143E26" w:rsidRDefault="00143E26" w:rsidP="00143E26">
      <w:pPr>
        <w:spacing w:after="240" w:line="360" w:lineRule="auto"/>
        <w:ind w:right="1985"/>
        <w:jc w:val="both"/>
        <w:rPr>
          <w:rFonts w:ascii="Arial" w:hAnsi="Arial" w:cs="Arial"/>
        </w:rPr>
      </w:pPr>
      <w:r>
        <w:rPr>
          <w:rFonts w:ascii="Arial" w:hAnsi="Arial" w:cs="Arial"/>
          <w:lang w:val="es-ES"/>
        </w:rPr>
        <w:t xml:space="preserve">LIQUI MOLY colocará esta novedad en el centro de las miradas de la Intermot. Moto GP es tema obligado. La serie de motociclismo y el especialista en lubricantes son sobradamente conocidas más allá del deporte sobre dos ruedas. Desde 2015, la marca de aceites patrocina y, lo que es aún más importante, es el proveedor oficial </w:t>
      </w:r>
      <w:r>
        <w:rPr>
          <w:rFonts w:ascii="Arial" w:hAnsi="Arial" w:cs="Arial"/>
          <w:lang w:val="es-ES"/>
        </w:rPr>
        <w:lastRenderedPageBreak/>
        <w:t>de aceite para las series Moto2 y Moto3. Y esto se mantendrá al menos hasta finales de 2020. "Da igual qué marca de aceite patrocina a qué equipo, LIQUI MOLY está en todas las motocicletas y por eso, LIQUI MOLY gana todas las carreras", dice Carlos Travé con una sonrisa en los labios.</w:t>
      </w:r>
    </w:p>
    <w:p w:rsidR="00143E26" w:rsidRDefault="00143E26" w:rsidP="00143E26">
      <w:pPr>
        <w:spacing w:after="240" w:line="360" w:lineRule="auto"/>
        <w:ind w:right="1985"/>
        <w:jc w:val="both"/>
        <w:rPr>
          <w:rFonts w:ascii="Arial" w:hAnsi="Arial" w:cs="Arial"/>
        </w:rPr>
      </w:pPr>
      <w:r>
        <w:rPr>
          <w:rFonts w:ascii="Arial" w:hAnsi="Arial" w:cs="Arial"/>
          <w:lang w:val="es-ES"/>
        </w:rPr>
        <w:t>Esta cooperación tiene algo muy especial para el director general de 2-Wheel, y es que LIQUI MOLY no utiliza un aceite exclusivamente concebido para el motociclismo, sino tan sólo un aceite normal. "Eso ya dice mucho de la calidad indiscutible de nuestros aceites", destaca. "Naturalmente que utilizamos estas series como laboratorios en el desarrollo de nuestros aceites. En ningún otro lugar se somete el aceite de motor a unas condiciones comparables." Los comentarios de pilotos y mecánicos nos dan indicios muy valiosos a la hora de sacar mayor rendimiento al aceite y mejorar su fórmula aún más.</w:t>
      </w:r>
    </w:p>
    <w:p w:rsidR="00143E26" w:rsidRDefault="00143E26" w:rsidP="00143E26">
      <w:pPr>
        <w:spacing w:after="240" w:line="360" w:lineRule="auto"/>
        <w:ind w:right="1985"/>
        <w:jc w:val="both"/>
        <w:rPr>
          <w:rFonts w:ascii="Arial" w:hAnsi="Arial" w:cs="Arial"/>
        </w:rPr>
      </w:pPr>
      <w:r>
        <w:rPr>
          <w:rFonts w:ascii="Arial" w:hAnsi="Arial" w:cs="Arial"/>
          <w:lang w:val="es-ES"/>
        </w:rPr>
        <w:t>Si un aceite sale airoso de la prueba de fuego que supone un circuito de carreras, el rendimiento máximo en carretera está asegurado. De ello se aprovechan no sólo los pilotos, sino también todos los motoristas. "Precisamente es ese rendimiento sin paliativos el que queremos ofrecerle a todos los motociclistas", afirma Carlos Travé corroborando la vocación de calidad con la que también nace el nuevo 4T 0-30W Scooter.</w:t>
      </w:r>
    </w:p>
    <w:p w:rsidR="00143E26" w:rsidRDefault="00143E26" w:rsidP="00143E26">
      <w:pPr>
        <w:spacing w:after="240" w:line="360" w:lineRule="auto"/>
        <w:ind w:right="1985"/>
        <w:jc w:val="both"/>
        <w:rPr>
          <w:rFonts w:ascii="Arial" w:hAnsi="Arial" w:cs="Arial"/>
        </w:rPr>
      </w:pPr>
      <w:r>
        <w:rPr>
          <w:rFonts w:ascii="Arial" w:hAnsi="Arial" w:cs="Arial"/>
          <w:lang w:val="es-ES"/>
        </w:rPr>
        <w:t xml:space="preserve">La calidad también está presente en el calendario de LIQUI MOLY. Los visitantes del stand se llevarán la edición de 2019 de recuerdo. Quien quiera llevarse un recuerdo personalizado de Intermot, se puede fotografiar junto a una moto de Moto2 y las azafatas de la feria. </w:t>
      </w:r>
    </w:p>
    <w:p w:rsidR="00143E26" w:rsidRDefault="00143E26" w:rsidP="00143E26">
      <w:pPr>
        <w:spacing w:after="240" w:line="360" w:lineRule="auto"/>
        <w:ind w:right="1985"/>
        <w:jc w:val="both"/>
        <w:rPr>
          <w:rFonts w:ascii="Arial" w:hAnsi="Arial" w:cs="Arial"/>
        </w:rPr>
      </w:pPr>
      <w:r>
        <w:rPr>
          <w:rFonts w:ascii="Arial" w:hAnsi="Arial" w:cs="Arial"/>
          <w:lang w:val="es-ES"/>
        </w:rPr>
        <w:t xml:space="preserve">El 2 de octubre, Intermot abrirá sus puertas exclusivamente a los periodistas. El certamen estará abierto al público en general en </w:t>
      </w:r>
      <w:r>
        <w:rPr>
          <w:rFonts w:ascii="Arial" w:hAnsi="Arial" w:cs="Arial"/>
          <w:lang w:val="es-ES"/>
        </w:rPr>
        <w:lastRenderedPageBreak/>
        <w:t>Colonia del 3 al 7 de octubre. LIQUI MOLY exhibe en el pabellón 6.1, pasillo D, stand nº 28.</w:t>
      </w:r>
    </w:p>
    <w:p w:rsidR="00143E26" w:rsidRDefault="00143E26" w:rsidP="00143E26">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372F74" w:rsidRPr="001F235A" w:rsidRDefault="00372F74" w:rsidP="00B724B7">
      <w:pPr>
        <w:tabs>
          <w:tab w:val="left" w:pos="7020"/>
        </w:tabs>
        <w:autoSpaceDE w:val="0"/>
        <w:autoSpaceDN w:val="0"/>
        <w:adjustRightInd w:val="0"/>
        <w:rPr>
          <w:rFonts w:ascii="Arial" w:hAnsi="Arial" w:cs="Arial"/>
          <w:color w:val="000000"/>
          <w:lang w:val="es-ES"/>
        </w:rPr>
      </w:pPr>
      <w:r>
        <w:rPr>
          <w:rFonts w:ascii="Arial" w:hAnsi="Arial" w:cs="Arial"/>
          <w:color w:val="000000"/>
          <w:lang w:val="es-ES"/>
        </w:rPr>
        <w:t>Head of Media Relations international</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372F74" w:rsidRPr="001F235A" w:rsidRDefault="00105F84" w:rsidP="00372F74">
      <w:pPr>
        <w:pStyle w:val="Textkrper"/>
        <w:tabs>
          <w:tab w:val="left" w:pos="6660"/>
          <w:tab w:val="left" w:pos="7020"/>
        </w:tabs>
        <w:spacing w:line="240" w:lineRule="auto"/>
        <w:jc w:val="left"/>
        <w:rPr>
          <w:rFonts w:ascii="Arial" w:hAnsi="Arial" w:cs="Arial"/>
          <w:lang w:val="en-GB"/>
        </w:rPr>
      </w:pPr>
      <w:hyperlink r:id="rId7" w:history="1">
        <w:r w:rsidR="00372F74" w:rsidRPr="004E4A63">
          <w:rPr>
            <w:rStyle w:val="Hyperlink"/>
            <w:rFonts w:ascii="Arial" w:hAnsi="Arial" w:cs="Arial"/>
            <w:lang w:val="en-GB"/>
          </w:rPr>
          <w:t>peter.szarafinski@liqui-moly.de</w:t>
        </w:r>
      </w:hyperlink>
    </w:p>
    <w:sectPr w:rsidR="00372F74"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01384"/>
    <w:rsid w:val="00105F84"/>
    <w:rsid w:val="00114843"/>
    <w:rsid w:val="00131F67"/>
    <w:rsid w:val="00143E26"/>
    <w:rsid w:val="00152DE6"/>
    <w:rsid w:val="00160DE1"/>
    <w:rsid w:val="001668E0"/>
    <w:rsid w:val="00166CA4"/>
    <w:rsid w:val="001709A1"/>
    <w:rsid w:val="001828B0"/>
    <w:rsid w:val="00185743"/>
    <w:rsid w:val="001A1722"/>
    <w:rsid w:val="001B0A0F"/>
    <w:rsid w:val="001B2FE4"/>
    <w:rsid w:val="001C773F"/>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72F74"/>
    <w:rsid w:val="0038108A"/>
    <w:rsid w:val="0038766F"/>
    <w:rsid w:val="003A37B2"/>
    <w:rsid w:val="003B0F67"/>
    <w:rsid w:val="003D7B50"/>
    <w:rsid w:val="003F58C3"/>
    <w:rsid w:val="00415C2F"/>
    <w:rsid w:val="00426F35"/>
    <w:rsid w:val="004400BD"/>
    <w:rsid w:val="00444023"/>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10D40"/>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7491C"/>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748D2"/>
    <w:rsid w:val="007A32D4"/>
    <w:rsid w:val="007B2EEA"/>
    <w:rsid w:val="007B485C"/>
    <w:rsid w:val="008302B9"/>
    <w:rsid w:val="00856AC3"/>
    <w:rsid w:val="00865233"/>
    <w:rsid w:val="0086790C"/>
    <w:rsid w:val="008858A8"/>
    <w:rsid w:val="008A5C16"/>
    <w:rsid w:val="008B7FFB"/>
    <w:rsid w:val="008E37A2"/>
    <w:rsid w:val="008E7983"/>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0B9"/>
    <w:rsid w:val="00C071EF"/>
    <w:rsid w:val="00C13061"/>
    <w:rsid w:val="00C20DA5"/>
    <w:rsid w:val="00C234A4"/>
    <w:rsid w:val="00C25976"/>
    <w:rsid w:val="00C30376"/>
    <w:rsid w:val="00C53591"/>
    <w:rsid w:val="00C55E0C"/>
    <w:rsid w:val="00C62046"/>
    <w:rsid w:val="00C7561D"/>
    <w:rsid w:val="00C81880"/>
    <w:rsid w:val="00C97C64"/>
    <w:rsid w:val="00CA45BE"/>
    <w:rsid w:val="00CA480E"/>
    <w:rsid w:val="00CA6D47"/>
    <w:rsid w:val="00CB3374"/>
    <w:rsid w:val="00CC5582"/>
    <w:rsid w:val="00CD4B53"/>
    <w:rsid w:val="00CE194F"/>
    <w:rsid w:val="00CE23E9"/>
    <w:rsid w:val="00D04246"/>
    <w:rsid w:val="00D16EA3"/>
    <w:rsid w:val="00D17E52"/>
    <w:rsid w:val="00D20E0A"/>
    <w:rsid w:val="00D3040F"/>
    <w:rsid w:val="00D30A1D"/>
    <w:rsid w:val="00D30A83"/>
    <w:rsid w:val="00D3758F"/>
    <w:rsid w:val="00D44524"/>
    <w:rsid w:val="00D541F5"/>
    <w:rsid w:val="00D77E85"/>
    <w:rsid w:val="00D86406"/>
    <w:rsid w:val="00D87324"/>
    <w:rsid w:val="00D90413"/>
    <w:rsid w:val="00D91E2F"/>
    <w:rsid w:val="00D95EE5"/>
    <w:rsid w:val="00DA1720"/>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uiPriority w:val="99"/>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paragraph" w:styleId="KeinLeerraum">
    <w:name w:val="No Spacing"/>
    <w:uiPriority w:val="1"/>
    <w:qFormat/>
    <w:rsid w:val="008E7983"/>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08745563">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99194711">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122037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84622466">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05446698">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499436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2018-09-07T09:35:00Z</dcterms:created>
  <dcterms:modified xsi:type="dcterms:W3CDTF">2018-09-07T09:35:00Z</dcterms:modified>
</cp:coreProperties>
</file>