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DB3" w:rsidRDefault="006F2DB3" w:rsidP="006F2DB3">
      <w:pPr>
        <w:spacing w:after="240" w:line="360" w:lineRule="auto"/>
        <w:ind w:right="1985"/>
        <w:rPr>
          <w:rFonts w:ascii="Arial" w:hAnsi="Arial" w:cs="Arial"/>
          <w:b/>
          <w:sz w:val="36"/>
        </w:rPr>
      </w:pPr>
      <w:r>
        <w:rPr>
          <w:rFonts w:ascii="Arial" w:hAnsi="Arial" w:cs="Arial"/>
          <w:b/>
          <w:bCs/>
          <w:sz w:val="36"/>
          <w:lang w:val="es-ES"/>
        </w:rPr>
        <w:t xml:space="preserve">Los espectáculos patrocinados por LIQUI MOLY entran en su fase decisiva </w:t>
      </w:r>
    </w:p>
    <w:p w:rsidR="006F2DB3" w:rsidRDefault="006F2DB3" w:rsidP="006F2DB3">
      <w:pPr>
        <w:spacing w:after="240" w:line="360" w:lineRule="auto"/>
        <w:ind w:right="1985"/>
        <w:rPr>
          <w:rFonts w:ascii="Arial" w:hAnsi="Arial" w:cs="Arial"/>
          <w:b/>
        </w:rPr>
      </w:pPr>
      <w:r>
        <w:rPr>
          <w:rFonts w:ascii="Arial" w:hAnsi="Arial" w:cs="Arial"/>
          <w:sz w:val="28"/>
          <w:lang w:val="es-ES"/>
        </w:rPr>
        <w:t>El fabricante de aceites participa en el Torneo de los Cuatro Trampolines y en el Campeonato del Mundo de Balonmano</w:t>
      </w:r>
    </w:p>
    <w:p w:rsidR="006F2DB3" w:rsidRDefault="006F2DB3" w:rsidP="006F2DB3">
      <w:pPr>
        <w:spacing w:after="240" w:line="360" w:lineRule="auto"/>
        <w:ind w:right="1985"/>
        <w:jc w:val="both"/>
        <w:rPr>
          <w:rFonts w:ascii="Arial" w:hAnsi="Arial" w:cs="Arial"/>
          <w:b/>
        </w:rPr>
      </w:pPr>
      <w:r>
        <w:rPr>
          <w:rFonts w:ascii="Arial" w:hAnsi="Arial" w:cs="Arial"/>
          <w:b/>
          <w:bCs/>
          <w:lang w:val="es-ES"/>
        </w:rPr>
        <w:t>Diciembre de 2018 - Cuando se trata de patrocinio, el nombre de LIQUI MOLY es una apuesta fija, y no sólo en el deporte del motor.</w:t>
      </w:r>
      <w:r>
        <w:rPr>
          <w:rFonts w:ascii="Arial" w:hAnsi="Arial" w:cs="Arial"/>
          <w:lang w:val="es-ES"/>
        </w:rPr>
        <w:t xml:space="preserve"> </w:t>
      </w:r>
      <w:r>
        <w:rPr>
          <w:rFonts w:ascii="Arial" w:hAnsi="Arial" w:cs="Arial"/>
          <w:b/>
          <w:bCs/>
          <w:lang w:val="es-ES"/>
        </w:rPr>
        <w:t>Mientras que los motores descansan, el especialista alemán en aceites y aditivos participa en otras disciplinas.</w:t>
      </w:r>
      <w:r>
        <w:rPr>
          <w:rFonts w:ascii="Arial" w:hAnsi="Arial" w:cs="Arial"/>
          <w:lang w:val="es-ES"/>
        </w:rPr>
        <w:t xml:space="preserve"> </w:t>
      </w:r>
      <w:r>
        <w:rPr>
          <w:rFonts w:ascii="Arial" w:hAnsi="Arial" w:cs="Arial"/>
          <w:b/>
          <w:bCs/>
          <w:lang w:val="es-ES"/>
        </w:rPr>
        <w:t>Con el cambio de año, las miradas se fijan en el Torneo de los Cuatro Trampolines.</w:t>
      </w:r>
      <w:r>
        <w:rPr>
          <w:rFonts w:ascii="Arial" w:hAnsi="Arial" w:cs="Arial"/>
          <w:lang w:val="es-ES"/>
        </w:rPr>
        <w:t xml:space="preserve"> </w:t>
      </w:r>
      <w:r>
        <w:rPr>
          <w:rFonts w:ascii="Arial" w:hAnsi="Arial" w:cs="Arial"/>
          <w:b/>
          <w:bCs/>
          <w:lang w:val="es-ES"/>
        </w:rPr>
        <w:t>"Es un evento de gran magnitud que acercará nuestra marca a millones de espectadores", dice Ernst Prost, director gerente de LIQUI MOLY.</w:t>
      </w:r>
    </w:p>
    <w:p w:rsidR="006F2DB3" w:rsidRDefault="006F2DB3" w:rsidP="006F2DB3">
      <w:pPr>
        <w:spacing w:after="240" w:line="360" w:lineRule="auto"/>
        <w:ind w:right="1985"/>
        <w:jc w:val="both"/>
        <w:rPr>
          <w:rFonts w:ascii="Arial" w:hAnsi="Arial" w:cs="Arial"/>
        </w:rPr>
      </w:pPr>
      <w:r>
        <w:rPr>
          <w:rFonts w:ascii="Arial" w:hAnsi="Arial" w:cs="Arial"/>
          <w:lang w:val="es-ES"/>
        </w:rPr>
        <w:t>Después de casi una década, LIQUI MOLY retorna al gran espectáculo del salto de esquí como patrocinador principal. "Este evento es garantía de deporte de excelencia y de presencia mediática de primer nivel", asegura Peter Baumann. El máximo responsable de marketing en LIQUI MOLY. Este es uno de los muchos momentos estelares del patrocinio del deporte de invierno de la empresa de Ulm; le seguirán el campeonato del mundo de esquí nórdico, la copa del mundo de combinada nórdica, el campeonato del mundo de bobsleigh y skeleton al igual que el gran slalom de esquí alpino.</w:t>
      </w:r>
    </w:p>
    <w:p w:rsidR="006F2DB3" w:rsidRDefault="006F2DB3" w:rsidP="006F2DB3">
      <w:pPr>
        <w:spacing w:after="240" w:line="360" w:lineRule="auto"/>
        <w:ind w:right="1985"/>
        <w:jc w:val="both"/>
        <w:rPr>
          <w:rFonts w:ascii="Arial" w:hAnsi="Arial" w:cs="Arial"/>
        </w:rPr>
      </w:pPr>
      <w:r>
        <w:rPr>
          <w:rFonts w:ascii="Arial" w:hAnsi="Arial" w:cs="Arial"/>
          <w:lang w:val="es-ES"/>
        </w:rPr>
        <w:t xml:space="preserve">Justo cuando las competiciones de deportes de invierno están en su apogeo, llega en enero otro gran evento: el campenato del mundo de balonmano masculino. Los equipos de 24 países pugnarán en Alemania y Dinamarca por obtener el título mundial. "El carácter internacional de un campeonato del mundo y la presencia mediática global que aglutina son los dos motivos que </w:t>
      </w:r>
      <w:r>
        <w:rPr>
          <w:rFonts w:ascii="Arial" w:hAnsi="Arial" w:cs="Arial"/>
          <w:lang w:val="es-ES"/>
        </w:rPr>
        <w:lastRenderedPageBreak/>
        <w:t xml:space="preserve">nos llevan a participar en este evento", destaca Salvatore Coniglio, director de exportación de LIQUI MOLY. </w:t>
      </w:r>
    </w:p>
    <w:p w:rsidR="006F2DB3" w:rsidRDefault="006F2DB3" w:rsidP="006F2DB3">
      <w:pPr>
        <w:spacing w:after="240" w:line="360" w:lineRule="auto"/>
        <w:ind w:right="1985"/>
        <w:jc w:val="both"/>
        <w:rPr>
          <w:rFonts w:ascii="Arial" w:hAnsi="Arial" w:cs="Arial"/>
        </w:rPr>
      </w:pPr>
      <w:r>
        <w:rPr>
          <w:rFonts w:ascii="Arial" w:hAnsi="Arial" w:cs="Arial"/>
          <w:lang w:val="es-ES"/>
        </w:rPr>
        <w:t xml:space="preserve">El colofón a la temporada lo pondrá en mayo el campeonato del mundo de hockey hielo, la mayor cita anual del deporte de invierno. Una variedad seleccionada a conciencia, en la que se incluyen disciplinas como patinaje de velocidad en pista corta, que es prácticamente desconocida en Alemania, pero que goza de gran popularidad en Asia y Norteamérica. "Así aseguramos que nuestra actividad de patrocinio se mantiene al máximo nivel ininterrumpidamente y que nuestra marca difruta de visibilidad durante todo el año, incluso en la temporada de descanso para el deporte del motor", en palabras de Günter Hiermaier. </w:t>
      </w:r>
    </w:p>
    <w:p w:rsidR="006F2DB3" w:rsidRDefault="006F2DB3" w:rsidP="006F2DB3">
      <w:pPr>
        <w:spacing w:after="240" w:line="360" w:lineRule="auto"/>
        <w:ind w:right="1985"/>
        <w:jc w:val="both"/>
        <w:rPr>
          <w:rFonts w:ascii="Arial" w:hAnsi="Arial" w:cs="Arial"/>
        </w:rPr>
      </w:pPr>
      <w:r>
        <w:rPr>
          <w:rFonts w:ascii="Arial" w:hAnsi="Arial" w:cs="Arial"/>
          <w:lang w:val="es-ES"/>
        </w:rPr>
        <w:t>Los socios de LIQUI MOLY tienen doble recompensa: La presencia internacional de la marca durante todo el año propicia el aumento de la demanda. Y hay invitaciones para los eventos deportivos. Ernst Prost: "El deporte de invierno, y otros grandes eventos al margen del deporte del motor, se han convertido en piezas clave de nuestra estrategia de marketing."</w:t>
      </w:r>
    </w:p>
    <w:p w:rsidR="006F2DB3" w:rsidRDefault="006F2DB3" w:rsidP="006F2DB3">
      <w:pPr>
        <w:spacing w:after="240" w:line="360" w:lineRule="auto"/>
        <w:ind w:right="1985"/>
        <w:jc w:val="both"/>
      </w:pPr>
      <w:r>
        <w:rPr>
          <w:rFonts w:ascii="Arial" w:hAnsi="Arial" w:cs="Arial"/>
          <w:lang w:val="es-ES"/>
        </w:rPr>
        <w:t>Y en primavera, los motores volverán a rugir de nuevo.</w:t>
      </w:r>
    </w:p>
    <w:p w:rsidR="00A64E3E" w:rsidRPr="00E16B51" w:rsidRDefault="00A64E3E" w:rsidP="003E3566">
      <w:pPr>
        <w:spacing w:after="240" w:line="360" w:lineRule="auto"/>
        <w:ind w:right="1985"/>
        <w:jc w:val="both"/>
        <w:rPr>
          <w:rFonts w:ascii="Arial" w:hAnsi="Arial" w:cs="Arial"/>
          <w:lang w:val="es-ES"/>
        </w:rPr>
      </w:pPr>
      <w:bookmarkStart w:id="0" w:name="_GoBack"/>
      <w:bookmarkEnd w:id="0"/>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1B4CAF"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1B4CAF" w:rsidRPr="00F71C8D" w:rsidRDefault="00323C29" w:rsidP="001B4CAF">
      <w:pPr>
        <w:pStyle w:val="Textkrper"/>
        <w:tabs>
          <w:tab w:val="left" w:pos="6660"/>
          <w:tab w:val="left" w:pos="7020"/>
        </w:tabs>
        <w:spacing w:line="240" w:lineRule="auto"/>
        <w:rPr>
          <w:rFonts w:ascii="Arial" w:hAnsi="Arial" w:cs="Arial"/>
          <w:color w:val="000000"/>
          <w:lang w:val="en-US"/>
        </w:rPr>
      </w:pPr>
      <w:hyperlink r:id="rId7" w:history="1">
        <w:r w:rsidR="001B4CAF" w:rsidRPr="006A0BCD">
          <w:rPr>
            <w:rStyle w:val="Hyperlink"/>
            <w:rFonts w:ascii="Arial" w:hAnsi="Arial" w:cs="Arial"/>
            <w:lang w:val="en-US"/>
          </w:rPr>
          <w:t>peter.szarafinski@liqui-moly.de</w:t>
        </w:r>
      </w:hyperlink>
    </w:p>
    <w:p w:rsidR="00CA6D47" w:rsidRPr="001F235A" w:rsidRDefault="00CA6D47" w:rsidP="001B4CAF">
      <w:pPr>
        <w:tabs>
          <w:tab w:val="left" w:pos="7020"/>
        </w:tabs>
        <w:autoSpaceDE w:val="0"/>
        <w:autoSpaceDN w:val="0"/>
        <w:adjustRightInd w:val="0"/>
        <w:rPr>
          <w:rFonts w:ascii="Arial" w:hAnsi="Arial" w:cs="Arial"/>
          <w:lang w:val="en-GB"/>
        </w:rPr>
      </w:pPr>
    </w:p>
    <w:sectPr w:rsidR="00CA6D47" w:rsidRPr="001F235A" w:rsidSect="003512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B4CAF"/>
    <w:rsid w:val="001D02BA"/>
    <w:rsid w:val="001E3972"/>
    <w:rsid w:val="001F235A"/>
    <w:rsid w:val="001F46C4"/>
    <w:rsid w:val="0023411D"/>
    <w:rsid w:val="002353B4"/>
    <w:rsid w:val="002359E3"/>
    <w:rsid w:val="00236885"/>
    <w:rsid w:val="00243BE8"/>
    <w:rsid w:val="00285140"/>
    <w:rsid w:val="00285D78"/>
    <w:rsid w:val="002A160D"/>
    <w:rsid w:val="002A3A64"/>
    <w:rsid w:val="002C1EED"/>
    <w:rsid w:val="002C739D"/>
    <w:rsid w:val="002D33F7"/>
    <w:rsid w:val="002D7C93"/>
    <w:rsid w:val="002E037C"/>
    <w:rsid w:val="002F26C0"/>
    <w:rsid w:val="00312BEB"/>
    <w:rsid w:val="003215C9"/>
    <w:rsid w:val="00323C29"/>
    <w:rsid w:val="00326B6D"/>
    <w:rsid w:val="00337BBC"/>
    <w:rsid w:val="00346A2B"/>
    <w:rsid w:val="0035126F"/>
    <w:rsid w:val="003632C9"/>
    <w:rsid w:val="0038108A"/>
    <w:rsid w:val="0038766F"/>
    <w:rsid w:val="003A37B2"/>
    <w:rsid w:val="003D7B50"/>
    <w:rsid w:val="003E3566"/>
    <w:rsid w:val="00415C2F"/>
    <w:rsid w:val="00426F35"/>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26467"/>
    <w:rsid w:val="00634D21"/>
    <w:rsid w:val="00641A23"/>
    <w:rsid w:val="0064251F"/>
    <w:rsid w:val="0065140B"/>
    <w:rsid w:val="00651B94"/>
    <w:rsid w:val="00665051"/>
    <w:rsid w:val="00674210"/>
    <w:rsid w:val="006B241A"/>
    <w:rsid w:val="006B4699"/>
    <w:rsid w:val="006C6676"/>
    <w:rsid w:val="006E156E"/>
    <w:rsid w:val="006F0444"/>
    <w:rsid w:val="006F087A"/>
    <w:rsid w:val="006F2DB3"/>
    <w:rsid w:val="00713E9F"/>
    <w:rsid w:val="0071558A"/>
    <w:rsid w:val="00724BE4"/>
    <w:rsid w:val="0073156E"/>
    <w:rsid w:val="0073474F"/>
    <w:rsid w:val="00737DCC"/>
    <w:rsid w:val="00742F5A"/>
    <w:rsid w:val="00746412"/>
    <w:rsid w:val="007722E0"/>
    <w:rsid w:val="00772510"/>
    <w:rsid w:val="007A32D4"/>
    <w:rsid w:val="007B2EEA"/>
    <w:rsid w:val="007B3AA7"/>
    <w:rsid w:val="007B485C"/>
    <w:rsid w:val="007C4E85"/>
    <w:rsid w:val="008302B9"/>
    <w:rsid w:val="00865233"/>
    <w:rsid w:val="0086790C"/>
    <w:rsid w:val="00873912"/>
    <w:rsid w:val="0087770F"/>
    <w:rsid w:val="008858A8"/>
    <w:rsid w:val="008A5C16"/>
    <w:rsid w:val="008B7FFB"/>
    <w:rsid w:val="008E37A2"/>
    <w:rsid w:val="008F3946"/>
    <w:rsid w:val="008F6E5E"/>
    <w:rsid w:val="008F7FCD"/>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629C2"/>
    <w:rsid w:val="00A64E3E"/>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60AAE"/>
    <w:rsid w:val="00B724B7"/>
    <w:rsid w:val="00B80D6F"/>
    <w:rsid w:val="00B823A6"/>
    <w:rsid w:val="00B85331"/>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CF62E2"/>
    <w:rsid w:val="00D16EA3"/>
    <w:rsid w:val="00D17E52"/>
    <w:rsid w:val="00D20E0A"/>
    <w:rsid w:val="00D3040F"/>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33A60"/>
    <w:rsid w:val="00F72C5C"/>
    <w:rsid w:val="00F76F65"/>
    <w:rsid w:val="00F84CEA"/>
    <w:rsid w:val="00F91428"/>
    <w:rsid w:val="00F9225C"/>
    <w:rsid w:val="00FA0F2A"/>
    <w:rsid w:val="00FA3422"/>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 w:type="character" w:styleId="BesuchterHyperlink">
    <w:name w:val="FollowedHyperlink"/>
    <w:basedOn w:val="Absatz-Standardschriftart"/>
    <w:uiPriority w:val="99"/>
    <w:semiHidden/>
    <w:unhideWhenUsed/>
    <w:rsid w:val="006F2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39641658">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493571948">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585581218">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898983429">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932979263">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07227325">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4343750">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2996</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2018-12-17T09:50:00Z</dcterms:created>
  <dcterms:modified xsi:type="dcterms:W3CDTF">2018-12-17T09:50:00Z</dcterms:modified>
</cp:coreProperties>
</file>