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DEA" w:rsidRDefault="00D75DEA" w:rsidP="00D75DEA">
      <w:pPr>
        <w:spacing w:line="360" w:lineRule="auto"/>
        <w:ind w:right="1985"/>
        <w:rPr>
          <w:rFonts w:asciiTheme="minorBidi" w:hAnsiTheme="minorBidi" w:cstheme="minorBidi"/>
          <w:b/>
          <w:sz w:val="36"/>
        </w:rPr>
      </w:pPr>
      <w:r>
        <w:rPr>
          <w:rFonts w:asciiTheme="minorBidi" w:hAnsiTheme="minorBidi" w:cstheme="minorBidi"/>
          <w:b/>
          <w:bCs/>
          <w:sz w:val="36"/>
          <w:lang w:val="fr-FR"/>
        </w:rPr>
        <w:t>Une huile pour les nouveaux moteurs Mercedes</w:t>
      </w:r>
    </w:p>
    <w:p w:rsidR="00D75DEA" w:rsidRDefault="00D75DEA" w:rsidP="00D75DEA">
      <w:pPr>
        <w:spacing w:line="360" w:lineRule="auto"/>
        <w:ind w:right="1985"/>
        <w:rPr>
          <w:rFonts w:asciiTheme="minorBidi" w:hAnsiTheme="minorBidi" w:cstheme="minorBidi"/>
          <w:sz w:val="28"/>
          <w:szCs w:val="28"/>
        </w:rPr>
      </w:pPr>
    </w:p>
    <w:p w:rsidR="00D75DEA" w:rsidRDefault="00D75DEA" w:rsidP="00D75DEA">
      <w:pPr>
        <w:spacing w:line="360" w:lineRule="auto"/>
        <w:ind w:right="1985"/>
        <w:rPr>
          <w:rFonts w:asciiTheme="minorBidi" w:hAnsiTheme="minorBidi" w:cstheme="minorBidi"/>
          <w:b/>
        </w:rPr>
      </w:pPr>
      <w:r>
        <w:rPr>
          <w:rFonts w:asciiTheme="minorBidi" w:hAnsiTheme="minorBidi" w:cstheme="minorBidi"/>
          <w:sz w:val="28"/>
          <w:lang w:val="fr-FR"/>
        </w:rPr>
        <w:t>La nouvelle huile LIQUI MOLY Top Tec 6300 0W-20 est l'une des premières huiles disposant de l'homologation Mercedes 229.71</w:t>
      </w:r>
    </w:p>
    <w:p w:rsidR="00D75DEA" w:rsidRDefault="00D75DEA" w:rsidP="00D75DEA">
      <w:pPr>
        <w:spacing w:line="360" w:lineRule="auto"/>
        <w:ind w:right="1985"/>
        <w:jc w:val="both"/>
        <w:rPr>
          <w:rFonts w:asciiTheme="minorBidi" w:hAnsiTheme="minorBidi" w:cstheme="minorBidi"/>
          <w:b/>
        </w:rPr>
      </w:pPr>
    </w:p>
    <w:p w:rsidR="00D75DEA" w:rsidRDefault="00D75DEA" w:rsidP="00D75DEA">
      <w:pPr>
        <w:spacing w:after="240" w:line="360" w:lineRule="auto"/>
        <w:ind w:right="1985"/>
        <w:jc w:val="both"/>
        <w:rPr>
          <w:rFonts w:asciiTheme="minorBidi" w:hAnsiTheme="minorBidi" w:cstheme="minorBidi"/>
        </w:rPr>
      </w:pPr>
      <w:r>
        <w:rPr>
          <w:rFonts w:asciiTheme="minorBidi" w:hAnsiTheme="minorBidi" w:cstheme="minorBidi"/>
          <w:b/>
          <w:bCs/>
          <w:lang w:val="fr-FR"/>
        </w:rPr>
        <w:t>Septembre 2018 – Les derniers moteurs Mercedes nécessitent une huile très spéciale.</w:t>
      </w:r>
      <w:r>
        <w:rPr>
          <w:rFonts w:asciiTheme="minorBidi" w:hAnsiTheme="minorBidi" w:cstheme="minorBidi"/>
          <w:lang w:val="fr-FR"/>
        </w:rPr>
        <w:t xml:space="preserve"> </w:t>
      </w:r>
      <w:r>
        <w:rPr>
          <w:rFonts w:asciiTheme="minorBidi" w:hAnsiTheme="minorBidi" w:cstheme="minorBidi"/>
          <w:b/>
          <w:bCs/>
          <w:lang w:val="fr-FR"/>
        </w:rPr>
        <w:t>La nouvelle huile Top Tec 6300 0W-20 de LIQUI MOLY est l'une des premières huiles officiellement approuvées par Mercedes pour ces moteurs.</w:t>
      </w:r>
      <w:r>
        <w:rPr>
          <w:rFonts w:asciiTheme="minorBidi" w:hAnsiTheme="minorBidi" w:cstheme="minorBidi"/>
          <w:lang w:val="fr-FR"/>
        </w:rPr>
        <w:t xml:space="preserve"> </w:t>
      </w:r>
      <w:r>
        <w:rPr>
          <w:rFonts w:asciiTheme="minorBidi" w:hAnsiTheme="minorBidi" w:cstheme="minorBidi"/>
          <w:b/>
          <w:bCs/>
          <w:lang w:val="fr-FR"/>
        </w:rPr>
        <w:t>« C'est une double avancée, tant pour la technologie des moteurs Mercedes que pour la technologie de nos huiles », déclare Oliver Kuhn, directeur adjoint du laboratoire des huiles de LIQUI MOLY.</w:t>
      </w:r>
    </w:p>
    <w:p w:rsidR="00D75DEA" w:rsidRDefault="00D75DEA" w:rsidP="00D75DEA">
      <w:pPr>
        <w:spacing w:after="240" w:line="360" w:lineRule="auto"/>
        <w:ind w:right="1985"/>
        <w:jc w:val="both"/>
        <w:rPr>
          <w:rFonts w:asciiTheme="minorBidi" w:hAnsiTheme="minorBidi" w:cstheme="minorBidi"/>
        </w:rPr>
      </w:pPr>
      <w:r>
        <w:rPr>
          <w:rFonts w:asciiTheme="minorBidi" w:hAnsiTheme="minorBidi" w:cstheme="minorBidi"/>
          <w:lang w:val="fr-FR"/>
        </w:rPr>
        <w:t xml:space="preserve">Les modèles actuels de Mercedes Classe E ainsi que certains modèles Classe C et S nécessitent une telle huile. C'est aussi bien le cas pour les véhicules diesel que les véhicules à essence et hybrides. L'huile Top Tec 6300 est officiellement homologuée par Mercedes (MB 229.71). « Une homologation officielle du fabricant est la plus haute distinction de qualité qu'une huile peut recevoir », souligne Oliver Kuhn. «Elle signifie que le constructeur automobile a testé l'huile lui-même et l'a approuvée. » Outre les nouveaux modèles Mercedes, l'huile Top Tec 6300 convient également aux modèles Jaguar et Land Rover (STJLR.51.5122). </w:t>
      </w:r>
    </w:p>
    <w:p w:rsidR="00D75DEA" w:rsidRDefault="00D75DEA" w:rsidP="00D75DEA">
      <w:pPr>
        <w:spacing w:after="240" w:line="360" w:lineRule="auto"/>
        <w:ind w:right="1985"/>
        <w:jc w:val="both"/>
        <w:rPr>
          <w:rFonts w:asciiTheme="minorBidi" w:hAnsiTheme="minorBidi" w:cstheme="minorBidi"/>
        </w:rPr>
      </w:pPr>
      <w:r>
        <w:rPr>
          <w:rFonts w:asciiTheme="minorBidi" w:hAnsiTheme="minorBidi" w:cstheme="minorBidi"/>
          <w:lang w:val="fr-FR"/>
        </w:rPr>
        <w:t xml:space="preserve">Qu'est-ce qui distingue une telle huile moderne ? Avec une viscosité de 0W-20, il s'agit évidemment d'une huile très fluide. « Plus l'huile est fluide, moins il y a de frottement interne et plus le moteur est efficace », explique Oliver Kuhn. C'est l'un des nombreux moyens permettant de réduire la consommation de carburant ainsi que les </w:t>
      </w:r>
      <w:r>
        <w:rPr>
          <w:rFonts w:asciiTheme="minorBidi" w:hAnsiTheme="minorBidi" w:cstheme="minorBidi"/>
          <w:lang w:val="fr-FR"/>
        </w:rPr>
        <w:lastRenderedPageBreak/>
        <w:t>émissions dans le développement des moteurs. « Le défi consiste à garantir la lubrification malgré cette faible viscosité, même dans des conditions extrêmes. » Elle est en outre pauvre en cendres. Cela signifie que les résidus de la combustion de l'huile n'encombrent pas les systèmes de post-traitement des gaz d'échappement. Avec une autre huile, le filtre à particules diesel ou essence se boucherait rapidement et devrait être remplacé à grands frais.</w:t>
      </w:r>
    </w:p>
    <w:p w:rsidR="00D75DEA" w:rsidRDefault="00D75DEA" w:rsidP="00D75DEA">
      <w:pPr>
        <w:spacing w:after="240" w:line="360" w:lineRule="auto"/>
        <w:ind w:right="1985"/>
        <w:jc w:val="both"/>
        <w:rPr>
          <w:rFonts w:asciiTheme="minorBidi" w:hAnsiTheme="minorBidi" w:cstheme="minorBidi"/>
        </w:rPr>
      </w:pPr>
      <w:r>
        <w:rPr>
          <w:rFonts w:asciiTheme="minorBidi" w:hAnsiTheme="minorBidi" w:cstheme="minorBidi"/>
          <w:lang w:val="fr-FR"/>
        </w:rPr>
        <w:t xml:space="preserve">Comme </w:t>
      </w:r>
      <w:proofErr w:type="gramStart"/>
      <w:r>
        <w:rPr>
          <w:rFonts w:asciiTheme="minorBidi" w:hAnsiTheme="minorBidi" w:cstheme="minorBidi"/>
          <w:lang w:val="fr-FR"/>
        </w:rPr>
        <w:t>les autres huiles moteur modernes</w:t>
      </w:r>
      <w:proofErr w:type="gramEnd"/>
      <w:r>
        <w:rPr>
          <w:rFonts w:asciiTheme="minorBidi" w:hAnsiTheme="minorBidi" w:cstheme="minorBidi"/>
          <w:lang w:val="fr-FR"/>
        </w:rPr>
        <w:t>, la Top Tec 6300 est si spéciale qu'elle ne doit pas être utilisée avec d'autres véhicules. L'utilisation dans un moteur incompatible entraîne un risque d'usure sévère et de dommages au moteur. Oliver Kuhn : « C'est le prix à payer pour avoir des moteurs toujours plus efficaces : L'huile devient une pièce de rechange liquide, qui ne convient qu'à des moteurs très spécifiques. »</w:t>
      </w:r>
    </w:p>
    <w:p w:rsidR="00E86623" w:rsidRDefault="00E86623" w:rsidP="00C5045C">
      <w:pPr>
        <w:tabs>
          <w:tab w:val="left" w:pos="2410"/>
        </w:tabs>
        <w:spacing w:line="360" w:lineRule="auto"/>
        <w:ind w:right="1984"/>
        <w:jc w:val="both"/>
        <w:rPr>
          <w:rFonts w:ascii="Arial" w:hAnsi="Arial"/>
          <w:b/>
        </w:rPr>
      </w:pPr>
      <w:bookmarkStart w:id="0" w:name="_GoBack"/>
      <w:bookmarkEnd w:id="0"/>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22070"/>
    <w:rsid w:val="00033117"/>
    <w:rsid w:val="00035844"/>
    <w:rsid w:val="000374D7"/>
    <w:rsid w:val="000527DA"/>
    <w:rsid w:val="00053D5C"/>
    <w:rsid w:val="00056A13"/>
    <w:rsid w:val="00065110"/>
    <w:rsid w:val="00071A6E"/>
    <w:rsid w:val="0007454B"/>
    <w:rsid w:val="000752D4"/>
    <w:rsid w:val="00075E1B"/>
    <w:rsid w:val="000828DD"/>
    <w:rsid w:val="0008634E"/>
    <w:rsid w:val="00094E51"/>
    <w:rsid w:val="000965EA"/>
    <w:rsid w:val="000974A7"/>
    <w:rsid w:val="000A08ED"/>
    <w:rsid w:val="000A35FD"/>
    <w:rsid w:val="000B0748"/>
    <w:rsid w:val="000B09AF"/>
    <w:rsid w:val="000B2F2C"/>
    <w:rsid w:val="000C0FAF"/>
    <w:rsid w:val="000C2B97"/>
    <w:rsid w:val="000C4273"/>
    <w:rsid w:val="000D075E"/>
    <w:rsid w:val="000E09B5"/>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B6F00"/>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C179E"/>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B5D12"/>
    <w:rsid w:val="003C28F2"/>
    <w:rsid w:val="003E1BAD"/>
    <w:rsid w:val="003E5162"/>
    <w:rsid w:val="003E5231"/>
    <w:rsid w:val="003F539B"/>
    <w:rsid w:val="003F565C"/>
    <w:rsid w:val="0040630C"/>
    <w:rsid w:val="0041319E"/>
    <w:rsid w:val="0043285D"/>
    <w:rsid w:val="00432EC6"/>
    <w:rsid w:val="00482DEE"/>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09D6"/>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3BAF"/>
    <w:rsid w:val="007168ED"/>
    <w:rsid w:val="00722871"/>
    <w:rsid w:val="00722D71"/>
    <w:rsid w:val="007343E4"/>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E6232"/>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1726D"/>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470"/>
    <w:rsid w:val="00BD665F"/>
    <w:rsid w:val="00BD7DB7"/>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A6114"/>
    <w:rsid w:val="00CB0DC9"/>
    <w:rsid w:val="00CB24BB"/>
    <w:rsid w:val="00CB7930"/>
    <w:rsid w:val="00CC068B"/>
    <w:rsid w:val="00CD2C75"/>
    <w:rsid w:val="00CD4089"/>
    <w:rsid w:val="00CD5DB9"/>
    <w:rsid w:val="00CE6FA8"/>
    <w:rsid w:val="00D13CEA"/>
    <w:rsid w:val="00D21E10"/>
    <w:rsid w:val="00D24B05"/>
    <w:rsid w:val="00D4348F"/>
    <w:rsid w:val="00D4499F"/>
    <w:rsid w:val="00D60493"/>
    <w:rsid w:val="00D63177"/>
    <w:rsid w:val="00D719FA"/>
    <w:rsid w:val="00D726AF"/>
    <w:rsid w:val="00D75DEA"/>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3895"/>
    <w:rsid w:val="00E4491D"/>
    <w:rsid w:val="00E472D4"/>
    <w:rsid w:val="00E6724B"/>
    <w:rsid w:val="00E737F8"/>
    <w:rsid w:val="00E8398D"/>
    <w:rsid w:val="00E86141"/>
    <w:rsid w:val="00E86623"/>
    <w:rsid w:val="00EA04CB"/>
    <w:rsid w:val="00EA44FA"/>
    <w:rsid w:val="00EB27F9"/>
    <w:rsid w:val="00EB2EA5"/>
    <w:rsid w:val="00EB727C"/>
    <w:rsid w:val="00EC2343"/>
    <w:rsid w:val="00EC66D9"/>
    <w:rsid w:val="00EC6DBF"/>
    <w:rsid w:val="00ED6052"/>
    <w:rsid w:val="00ED689E"/>
    <w:rsid w:val="00EE40B5"/>
    <w:rsid w:val="00EF4B27"/>
    <w:rsid w:val="00EF6C71"/>
    <w:rsid w:val="00F03E7F"/>
    <w:rsid w:val="00F162B7"/>
    <w:rsid w:val="00F36F1A"/>
    <w:rsid w:val="00F406F9"/>
    <w:rsid w:val="00F4264A"/>
    <w:rsid w:val="00F43C5F"/>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uiPriority w:val="99"/>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082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22639878">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594704485">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81026493">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84330141">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19717840">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2018-09-04T12:13:00Z</dcterms:created>
  <dcterms:modified xsi:type="dcterms:W3CDTF">2018-09-04T12:13:00Z</dcterms:modified>
</cp:coreProperties>
</file>